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6FCCE" w14:textId="77777777" w:rsidR="00430B92" w:rsidRDefault="00C758A3" w:rsidP="00430B92">
      <w:pPr>
        <w:pStyle w:val="Title"/>
      </w:pPr>
      <w:r>
        <w:t>WaterFix</w:t>
      </w:r>
      <w:r>
        <w:rPr>
          <w:vertAlign w:val="superscript"/>
        </w:rPr>
        <w:t>®</w:t>
      </w:r>
      <w:r>
        <w:t xml:space="preserve"> Residential </w:t>
      </w:r>
    </w:p>
    <w:p w14:paraId="7C4D6305" w14:textId="77777777" w:rsidR="00430B92" w:rsidRDefault="00C758A3" w:rsidP="00430B92">
      <w:pPr>
        <w:pStyle w:val="Title"/>
      </w:pPr>
      <w:r>
        <w:t>Landlord Consent Letter</w:t>
      </w:r>
    </w:p>
    <w:p w14:paraId="3FDCA9AF" w14:textId="77777777" w:rsidR="00430B92" w:rsidRDefault="00C758A3" w:rsidP="00621CCB">
      <w:pPr>
        <w:pStyle w:val="Intro"/>
        <w:ind w:left="0"/>
        <w:rPr>
          <w:rFonts w:eastAsia="Arial" w:hAnsi="Arial" w:cs="Arial"/>
          <w:color w:val="4BACC6"/>
          <w:szCs w:val="28"/>
        </w:rPr>
      </w:pPr>
      <w:r>
        <w:t>If you are the landlord of a residential property receiving goods and services from the WaterFix</w:t>
      </w:r>
      <w:r w:rsidRPr="000E5A3E">
        <w:rPr>
          <w:rFonts w:hAnsi="Arial" w:cs="Arial"/>
          <w:vertAlign w:val="superscript"/>
        </w:rPr>
        <w:t>®</w:t>
      </w:r>
      <w:r>
        <w:t xml:space="preserve"> program, this consent letter must be signed before we will provide goods and services.</w:t>
      </w:r>
    </w:p>
    <w:p w14:paraId="0F666396" w14:textId="77777777" w:rsidR="00D85DEB" w:rsidRPr="005B4DB3" w:rsidRDefault="00000000" w:rsidP="00D85DEB">
      <w:pPr>
        <w:rPr>
          <w:rFonts w:ascii="Arial" w:hAnsi="Arial" w:cs="Arial"/>
          <w:color w:val="4BACC6"/>
        </w:rPr>
      </w:pPr>
    </w:p>
    <w:p w14:paraId="66073021" w14:textId="77777777" w:rsidR="00D85DEB" w:rsidRPr="005C6818" w:rsidRDefault="00000000" w:rsidP="00D85DEB">
      <w:pPr>
        <w:rPr>
          <w:rFonts w:ascii="Arial" w:hAnsi="Arial" w:cs="Arial"/>
          <w:color w:val="4BACC6"/>
        </w:rPr>
      </w:pPr>
    </w:p>
    <w:p w14:paraId="3CCE5C7F" w14:textId="77777777" w:rsidR="00D85DEB" w:rsidRDefault="00000000" w:rsidP="00D85DEB">
      <w:pPr>
        <w:rPr>
          <w:rFonts w:ascii="Arial" w:hAnsi="Arial" w:cs="Arial"/>
          <w:color w:val="4BACC6"/>
        </w:rPr>
      </w:pPr>
    </w:p>
    <w:p w14:paraId="53BF4D4D" w14:textId="77777777" w:rsidR="000429ED" w:rsidRPr="00621CCB" w:rsidRDefault="00C758A3" w:rsidP="00D85DEB">
      <w:pPr>
        <w:rPr>
          <w:rFonts w:ascii="Arial" w:hAnsi="Arial" w:cs="Arial"/>
          <w:b/>
          <w:bCs/>
        </w:rPr>
      </w:pPr>
      <w:r w:rsidRPr="00621CCB">
        <w:rPr>
          <w:rFonts w:ascii="Arial" w:hAnsi="Arial" w:cs="Arial"/>
          <w:b/>
          <w:bCs/>
        </w:rPr>
        <w:t>Details:</w:t>
      </w:r>
    </w:p>
    <w:p w14:paraId="6D0562A7" w14:textId="77777777" w:rsidR="000429ED" w:rsidRDefault="00000000" w:rsidP="00D85DEB">
      <w:pPr>
        <w:rPr>
          <w:rFonts w:ascii="Arial" w:hAnsi="Arial" w:cs="Arial"/>
        </w:rPr>
      </w:pPr>
    </w:p>
    <w:tbl>
      <w:tblPr>
        <w:tblStyle w:val="TableGrid"/>
        <w:tblW w:w="0" w:type="auto"/>
        <w:tblLook w:val="04A0" w:firstRow="1" w:lastRow="0" w:firstColumn="1" w:lastColumn="0" w:noHBand="0" w:noVBand="1"/>
      </w:tblPr>
      <w:tblGrid>
        <w:gridCol w:w="4542"/>
        <w:gridCol w:w="4474"/>
      </w:tblGrid>
      <w:tr w:rsidR="00C67182" w14:paraId="510E7A4B" w14:textId="77777777" w:rsidTr="00621CCB">
        <w:tc>
          <w:tcPr>
            <w:tcW w:w="4542" w:type="dxa"/>
          </w:tcPr>
          <w:p w14:paraId="02A69F27" w14:textId="77777777" w:rsidR="00DF49B5" w:rsidRDefault="00C758A3" w:rsidP="00621CCB">
            <w:pPr>
              <w:spacing w:before="120" w:after="120"/>
              <w:rPr>
                <w:rFonts w:ascii="Arial" w:hAnsi="Arial" w:cs="Arial"/>
                <w:b/>
                <w:bCs/>
              </w:rPr>
            </w:pPr>
            <w:r w:rsidRPr="00C82B60">
              <w:rPr>
                <w:rFonts w:ascii="Arial" w:hAnsi="Arial" w:cs="Arial"/>
                <w:b/>
                <w:bCs/>
              </w:rPr>
              <w:t>Property</w:t>
            </w:r>
            <w:r>
              <w:rPr>
                <w:rFonts w:ascii="Arial" w:hAnsi="Arial" w:cs="Arial"/>
                <w:b/>
                <w:bCs/>
              </w:rPr>
              <w:t xml:space="preserve"> address</w:t>
            </w:r>
            <w:r>
              <w:rPr>
                <w:rFonts w:ascii="Arial" w:hAnsi="Arial" w:cs="Arial"/>
              </w:rPr>
              <w:t>:</w:t>
            </w:r>
          </w:p>
        </w:tc>
        <w:tc>
          <w:tcPr>
            <w:tcW w:w="4474" w:type="dxa"/>
          </w:tcPr>
          <w:p w14:paraId="4D343FA8" w14:textId="77777777" w:rsidR="00DF49B5" w:rsidRDefault="00C758A3" w:rsidP="00621CCB">
            <w:pPr>
              <w:spacing w:before="120" w:after="120"/>
              <w:rPr>
                <w:rFonts w:ascii="Arial" w:hAnsi="Arial" w:cs="Arial"/>
              </w:rPr>
            </w:pPr>
            <w:r w:rsidRPr="00621CCB">
              <w:rPr>
                <w:rFonts w:ascii="Arial" w:hAnsi="Arial" w:cs="Arial"/>
                <w:highlight w:val="yellow"/>
              </w:rPr>
              <w:t>[insert address]</w:t>
            </w:r>
          </w:p>
          <w:p w14:paraId="687AFB7B" w14:textId="77777777" w:rsidR="00DF49B5" w:rsidRDefault="00000000" w:rsidP="00621CCB">
            <w:pPr>
              <w:spacing w:before="120" w:after="120"/>
              <w:rPr>
                <w:rFonts w:ascii="Arial" w:hAnsi="Arial" w:cs="Arial"/>
                <w:b/>
                <w:bCs/>
              </w:rPr>
            </w:pPr>
          </w:p>
        </w:tc>
      </w:tr>
      <w:tr w:rsidR="00C67182" w14:paraId="4162AF99" w14:textId="77777777" w:rsidTr="00621CCB">
        <w:tc>
          <w:tcPr>
            <w:tcW w:w="4542" w:type="dxa"/>
          </w:tcPr>
          <w:p w14:paraId="33767C91" w14:textId="77777777" w:rsidR="00DF49B5" w:rsidRDefault="00C758A3" w:rsidP="00621CCB">
            <w:pPr>
              <w:spacing w:before="120" w:after="120"/>
              <w:rPr>
                <w:rFonts w:ascii="Arial" w:hAnsi="Arial" w:cs="Arial"/>
                <w:b/>
                <w:bCs/>
              </w:rPr>
            </w:pPr>
            <w:r>
              <w:rPr>
                <w:rFonts w:ascii="Arial" w:hAnsi="Arial" w:cs="Arial"/>
                <w:b/>
                <w:bCs/>
              </w:rPr>
              <w:t>Who is accepting the services on your behalf? (</w:t>
            </w:r>
            <w:proofErr w:type="gramStart"/>
            <w:r>
              <w:rPr>
                <w:rFonts w:ascii="Arial" w:hAnsi="Arial" w:cs="Arial"/>
                <w:b/>
                <w:bCs/>
              </w:rPr>
              <w:t>the</w:t>
            </w:r>
            <w:proofErr w:type="gramEnd"/>
            <w:r>
              <w:rPr>
                <w:rFonts w:ascii="Arial" w:hAnsi="Arial" w:cs="Arial"/>
                <w:b/>
                <w:bCs/>
              </w:rPr>
              <w:t xml:space="preserve"> Tenant or the Managing Agent?)</w:t>
            </w:r>
          </w:p>
        </w:tc>
        <w:tc>
          <w:tcPr>
            <w:tcW w:w="4474" w:type="dxa"/>
          </w:tcPr>
          <w:p w14:paraId="6395A10A" w14:textId="77777777" w:rsidR="00DF49B5" w:rsidRDefault="00C758A3" w:rsidP="00DF49B5">
            <w:pPr>
              <w:spacing w:before="120" w:after="120"/>
              <w:rPr>
                <w:rFonts w:ascii="Arial" w:hAnsi="Arial" w:cs="Arial"/>
              </w:rPr>
            </w:pPr>
            <w:r>
              <w:rPr>
                <w:rFonts w:ascii="Arial" w:hAnsi="Arial" w:cs="Arial"/>
              </w:rPr>
              <w:t xml:space="preserve">Delete which </w:t>
            </w:r>
            <w:r w:rsidRPr="00621CCB">
              <w:rPr>
                <w:rFonts w:ascii="Arial" w:hAnsi="Arial" w:cs="Arial"/>
                <w:b/>
                <w:bCs/>
              </w:rPr>
              <w:t>does not</w:t>
            </w:r>
            <w:r>
              <w:rPr>
                <w:rFonts w:ascii="Arial" w:hAnsi="Arial" w:cs="Arial"/>
              </w:rPr>
              <w:t xml:space="preserve"> apply and insert name:</w:t>
            </w:r>
          </w:p>
          <w:p w14:paraId="7E4FD8B7" w14:textId="77777777" w:rsidR="000429ED" w:rsidRPr="00621CCB" w:rsidRDefault="00C758A3" w:rsidP="000429ED">
            <w:pPr>
              <w:pStyle w:val="ListParagraph"/>
              <w:numPr>
                <w:ilvl w:val="0"/>
                <w:numId w:val="4"/>
              </w:numPr>
              <w:spacing w:before="120" w:after="120"/>
              <w:rPr>
                <w:rFonts w:ascii="Arial" w:hAnsi="Arial" w:cs="Arial"/>
              </w:rPr>
            </w:pPr>
            <w:r w:rsidRPr="00621CCB">
              <w:rPr>
                <w:rFonts w:ascii="Arial" w:hAnsi="Arial" w:cs="Arial"/>
              </w:rPr>
              <w:t xml:space="preserve">Tenant: </w:t>
            </w:r>
            <w:r w:rsidRPr="00621CCB">
              <w:rPr>
                <w:rFonts w:ascii="Arial" w:hAnsi="Arial" w:cs="Arial"/>
                <w:highlight w:val="yellow"/>
              </w:rPr>
              <w:t>[insert name]</w:t>
            </w:r>
          </w:p>
          <w:p w14:paraId="5839EDBF" w14:textId="77777777" w:rsidR="000429ED" w:rsidRPr="00621CCB" w:rsidRDefault="00C758A3" w:rsidP="00621CCB">
            <w:pPr>
              <w:pStyle w:val="ListParagraph"/>
              <w:numPr>
                <w:ilvl w:val="0"/>
                <w:numId w:val="4"/>
              </w:numPr>
              <w:spacing w:before="120" w:after="120"/>
              <w:rPr>
                <w:rFonts w:ascii="Arial" w:hAnsi="Arial" w:cs="Arial"/>
                <w:b/>
                <w:bCs/>
              </w:rPr>
            </w:pPr>
            <w:r w:rsidRPr="00621CCB">
              <w:rPr>
                <w:rFonts w:ascii="Arial" w:hAnsi="Arial" w:cs="Arial"/>
              </w:rPr>
              <w:t xml:space="preserve">Managing agent </w:t>
            </w:r>
            <w:r w:rsidRPr="00621CCB">
              <w:rPr>
                <w:rFonts w:ascii="Arial" w:hAnsi="Arial" w:cs="Arial"/>
                <w:highlight w:val="yellow"/>
              </w:rPr>
              <w:t>[insert name]</w:t>
            </w:r>
          </w:p>
        </w:tc>
      </w:tr>
      <w:tr w:rsidR="00C67182" w14:paraId="4B91651A" w14:textId="77777777" w:rsidTr="00621CCB">
        <w:tc>
          <w:tcPr>
            <w:tcW w:w="4542" w:type="dxa"/>
          </w:tcPr>
          <w:p w14:paraId="01F75A0D" w14:textId="77777777" w:rsidR="00621CCB" w:rsidRDefault="00C758A3" w:rsidP="00621CCB">
            <w:pPr>
              <w:rPr>
                <w:rFonts w:ascii="Arial" w:hAnsi="Arial" w:cs="Arial"/>
                <w:b/>
                <w:bCs/>
              </w:rPr>
            </w:pPr>
            <w:r w:rsidRPr="00621CCB">
              <w:rPr>
                <w:rFonts w:ascii="Arial" w:hAnsi="Arial" w:cs="Arial"/>
                <w:b/>
                <w:bCs/>
              </w:rPr>
              <w:t>WaterFix</w:t>
            </w:r>
            <w:r w:rsidRPr="00621CCB">
              <w:rPr>
                <w:rFonts w:ascii="Arial" w:hAnsi="Arial" w:cs="Arial"/>
                <w:b/>
                <w:bCs/>
                <w:vertAlign w:val="superscript"/>
              </w:rPr>
              <w:t>®</w:t>
            </w:r>
            <w:r w:rsidRPr="00621CCB">
              <w:rPr>
                <w:rFonts w:ascii="Arial" w:hAnsi="Arial" w:cs="Arial"/>
                <w:b/>
                <w:bCs/>
              </w:rPr>
              <w:t xml:space="preserve"> goods and services</w:t>
            </w:r>
            <w:r>
              <w:rPr>
                <w:rFonts w:ascii="Arial" w:hAnsi="Arial" w:cs="Arial"/>
                <w:b/>
                <w:bCs/>
              </w:rPr>
              <w:t xml:space="preserve"> being </w:t>
            </w:r>
            <w:proofErr w:type="gramStart"/>
            <w:r>
              <w:rPr>
                <w:rFonts w:ascii="Arial" w:hAnsi="Arial" w:cs="Arial"/>
                <w:b/>
                <w:bCs/>
              </w:rPr>
              <w:t>supplied</w:t>
            </w:r>
            <w:proofErr w:type="gramEnd"/>
          </w:p>
          <w:p w14:paraId="0946538E" w14:textId="77777777" w:rsidR="00621CCB" w:rsidRDefault="00000000" w:rsidP="00621CCB">
            <w:pPr>
              <w:rPr>
                <w:rFonts w:ascii="Arial" w:hAnsi="Arial" w:cs="Arial"/>
              </w:rPr>
            </w:pPr>
          </w:p>
          <w:p w14:paraId="6A003638" w14:textId="77777777" w:rsidR="00621CCB" w:rsidRPr="005C6818" w:rsidRDefault="00C758A3" w:rsidP="00621CCB">
            <w:pPr>
              <w:rPr>
                <w:rFonts w:ascii="Arial" w:hAnsi="Arial" w:cs="Arial"/>
              </w:rPr>
            </w:pPr>
            <w:r w:rsidRPr="00D85DEB">
              <w:rPr>
                <w:rFonts w:ascii="Arial" w:hAnsi="Arial" w:cs="Arial"/>
              </w:rPr>
              <w:t>(Please visit</w:t>
            </w:r>
            <w:r>
              <w:rPr>
                <w:rFonts w:ascii="Arial" w:hAnsi="Arial" w:cs="Arial"/>
              </w:rPr>
              <w:t xml:space="preserve"> the </w:t>
            </w:r>
            <w:hyperlink r:id="rId10" w:history="1">
              <w:r w:rsidRPr="00A51E03">
                <w:rPr>
                  <w:rStyle w:val="Hyperlink"/>
                  <w:rFonts w:ascii="Arial" w:hAnsi="Arial" w:cs="Arial"/>
                  <w:i/>
                  <w:iCs/>
                </w:rPr>
                <w:t>WaterFix</w:t>
              </w:r>
              <w:r w:rsidRPr="00A51E03">
                <w:rPr>
                  <w:rStyle w:val="Hyperlink"/>
                  <w:rFonts w:ascii="Arial" w:hAnsi="Arial" w:cs="Arial"/>
                  <w:vertAlign w:val="superscript"/>
                </w:rPr>
                <w:t xml:space="preserve">® </w:t>
              </w:r>
              <w:r w:rsidRPr="00A51E03">
                <w:rPr>
                  <w:rStyle w:val="Hyperlink"/>
                  <w:rFonts w:ascii="Arial" w:hAnsi="Arial" w:cs="Arial"/>
                  <w:i/>
                  <w:iCs/>
                </w:rPr>
                <w:t>Schedule of Services and Charges</w:t>
              </w:r>
            </w:hyperlink>
            <w:r w:rsidRPr="00D85DEB">
              <w:rPr>
                <w:rFonts w:ascii="Arial" w:hAnsi="Arial" w:cs="Arial"/>
              </w:rPr>
              <w:t xml:space="preserve"> and list any products and services you wish to be included for replacement, e</w:t>
            </w:r>
            <w:r>
              <w:rPr>
                <w:rFonts w:ascii="Arial" w:hAnsi="Arial" w:cs="Arial"/>
              </w:rPr>
              <w:t>.</w:t>
            </w:r>
            <w:r w:rsidRPr="00D85DEB">
              <w:rPr>
                <w:rFonts w:ascii="Arial" w:hAnsi="Arial" w:cs="Arial"/>
              </w:rPr>
              <w:t>g</w:t>
            </w:r>
            <w:r>
              <w:rPr>
                <w:rFonts w:ascii="Arial" w:hAnsi="Arial" w:cs="Arial"/>
              </w:rPr>
              <w:t>.</w:t>
            </w:r>
            <w:r w:rsidRPr="00D85DEB">
              <w:rPr>
                <w:rFonts w:ascii="Arial" w:hAnsi="Arial" w:cs="Arial"/>
              </w:rPr>
              <w:t xml:space="preserve"> taps, showerheads</w:t>
            </w:r>
            <w:r>
              <w:rPr>
                <w:rFonts w:ascii="Arial" w:hAnsi="Arial" w:cs="Arial"/>
              </w:rPr>
              <w:t>,</w:t>
            </w:r>
            <w:r w:rsidRPr="00D85DEB">
              <w:rPr>
                <w:rFonts w:ascii="Arial" w:hAnsi="Arial" w:cs="Arial"/>
              </w:rPr>
              <w:t xml:space="preserve"> toilets</w:t>
            </w:r>
            <w:r>
              <w:rPr>
                <w:rFonts w:ascii="Arial" w:hAnsi="Arial" w:cs="Arial"/>
              </w:rPr>
              <w:t>)</w:t>
            </w:r>
            <w:r w:rsidRPr="00D85DEB">
              <w:rPr>
                <w:rFonts w:ascii="Arial" w:hAnsi="Arial" w:cs="Arial"/>
              </w:rPr>
              <w:t xml:space="preserve"> </w:t>
            </w:r>
          </w:p>
          <w:p w14:paraId="252CE5B1" w14:textId="77777777" w:rsidR="000429ED" w:rsidRPr="00430B92" w:rsidRDefault="00000000" w:rsidP="00DF49B5">
            <w:pPr>
              <w:spacing w:before="120" w:after="120"/>
              <w:rPr>
                <w:rFonts w:ascii="Arial" w:hAnsi="Arial" w:cs="Arial"/>
                <w:b/>
                <w:bCs/>
              </w:rPr>
            </w:pPr>
          </w:p>
        </w:tc>
        <w:tc>
          <w:tcPr>
            <w:tcW w:w="4474" w:type="dxa"/>
          </w:tcPr>
          <w:p w14:paraId="46747C4F" w14:textId="77777777" w:rsidR="000429ED" w:rsidRPr="00E045CB" w:rsidRDefault="00C758A3" w:rsidP="000429ED">
            <w:pPr>
              <w:pStyle w:val="ListParagraph"/>
              <w:numPr>
                <w:ilvl w:val="0"/>
                <w:numId w:val="2"/>
              </w:numPr>
              <w:rPr>
                <w:rFonts w:ascii="Arial" w:hAnsi="Arial" w:cs="Arial"/>
              </w:rPr>
            </w:pPr>
            <w:r w:rsidRPr="005C6818">
              <w:rPr>
                <w:rFonts w:ascii="Arial" w:hAnsi="Arial" w:cs="Arial"/>
              </w:rPr>
              <w:t xml:space="preserve">repair </w:t>
            </w:r>
            <w:r w:rsidRPr="00621CCB">
              <w:rPr>
                <w:rFonts w:ascii="Arial" w:hAnsi="Arial" w:cs="Arial"/>
                <w:highlight w:val="yellow"/>
              </w:rPr>
              <w:t>&lt;&lt;XXX&gt;&gt;</w:t>
            </w:r>
            <w:r w:rsidRPr="005C6818">
              <w:rPr>
                <w:rFonts w:ascii="Arial" w:hAnsi="Arial" w:cs="Arial"/>
              </w:rPr>
              <w:t xml:space="preserve"> </w:t>
            </w:r>
            <w:r w:rsidRPr="00E045CB">
              <w:rPr>
                <w:rFonts w:ascii="Arial" w:hAnsi="Arial" w:cs="Arial"/>
              </w:rPr>
              <w:t>(list all relevant fixtures or fittings)</w:t>
            </w:r>
          </w:p>
          <w:p w14:paraId="7DD1C7B3" w14:textId="77777777" w:rsidR="000429ED" w:rsidRDefault="00C758A3" w:rsidP="000429ED">
            <w:pPr>
              <w:pStyle w:val="ListParagraph"/>
              <w:numPr>
                <w:ilvl w:val="0"/>
                <w:numId w:val="2"/>
              </w:numPr>
              <w:rPr>
                <w:rFonts w:ascii="Arial" w:hAnsi="Arial" w:cs="Arial"/>
              </w:rPr>
            </w:pPr>
            <w:r w:rsidRPr="00E045CB">
              <w:rPr>
                <w:rFonts w:ascii="Arial" w:hAnsi="Arial" w:cs="Arial"/>
              </w:rPr>
              <w:t xml:space="preserve">supply and install </w:t>
            </w:r>
            <w:r w:rsidRPr="00621CCB">
              <w:rPr>
                <w:rFonts w:ascii="Arial" w:hAnsi="Arial" w:cs="Arial"/>
                <w:highlight w:val="yellow"/>
              </w:rPr>
              <w:t>&lt;&lt;XXX&gt;&gt;</w:t>
            </w:r>
            <w:r w:rsidRPr="00E045CB">
              <w:rPr>
                <w:rFonts w:ascii="Arial" w:hAnsi="Arial" w:cs="Arial"/>
              </w:rPr>
              <w:t xml:space="preserve"> (list all relevant products).</w:t>
            </w:r>
          </w:p>
          <w:p w14:paraId="73E71888" w14:textId="77777777" w:rsidR="00621CCB" w:rsidRDefault="00000000" w:rsidP="00621CCB">
            <w:pPr>
              <w:rPr>
                <w:rFonts w:ascii="Arial" w:hAnsi="Arial" w:cs="Arial"/>
              </w:rPr>
            </w:pPr>
          </w:p>
          <w:p w14:paraId="03A51903" w14:textId="77777777" w:rsidR="00621CCB" w:rsidRPr="00621CCB" w:rsidRDefault="00000000" w:rsidP="00621CCB">
            <w:pPr>
              <w:rPr>
                <w:rFonts w:ascii="Arial" w:hAnsi="Arial" w:cs="Arial"/>
              </w:rPr>
            </w:pPr>
          </w:p>
          <w:p w14:paraId="6FBD4873" w14:textId="77777777" w:rsidR="000429ED" w:rsidRDefault="00000000" w:rsidP="00DF49B5">
            <w:pPr>
              <w:rPr>
                <w:rFonts w:ascii="Arial" w:hAnsi="Arial" w:cs="Arial"/>
              </w:rPr>
            </w:pPr>
          </w:p>
        </w:tc>
      </w:tr>
      <w:tr w:rsidR="00C67182" w14:paraId="133E5296" w14:textId="77777777" w:rsidTr="00621CCB">
        <w:tc>
          <w:tcPr>
            <w:tcW w:w="4542" w:type="dxa"/>
          </w:tcPr>
          <w:p w14:paraId="23E08411" w14:textId="77777777" w:rsidR="00430B92" w:rsidRDefault="00C758A3" w:rsidP="00DF49B5">
            <w:pPr>
              <w:spacing w:before="120" w:after="120"/>
              <w:rPr>
                <w:rFonts w:ascii="Arial" w:hAnsi="Arial" w:cs="Arial"/>
                <w:b/>
                <w:bCs/>
              </w:rPr>
            </w:pPr>
            <w:r>
              <w:rPr>
                <w:rFonts w:ascii="Arial" w:hAnsi="Arial" w:cs="Arial"/>
                <w:b/>
                <w:bCs/>
              </w:rPr>
              <w:t>Property Owner</w:t>
            </w:r>
          </w:p>
        </w:tc>
        <w:tc>
          <w:tcPr>
            <w:tcW w:w="4474" w:type="dxa"/>
          </w:tcPr>
          <w:p w14:paraId="7737500C" w14:textId="77777777" w:rsidR="00430B92" w:rsidRDefault="00C758A3" w:rsidP="00DF49B5">
            <w:pPr>
              <w:rPr>
                <w:rFonts w:ascii="Arial" w:hAnsi="Arial" w:cs="Arial"/>
              </w:rPr>
            </w:pPr>
            <w:r>
              <w:rPr>
                <w:rFonts w:ascii="Arial" w:hAnsi="Arial" w:cs="Arial"/>
              </w:rPr>
              <w:t>[</w:t>
            </w:r>
            <w:r w:rsidRPr="00621CCB">
              <w:rPr>
                <w:rFonts w:ascii="Arial" w:hAnsi="Arial" w:cs="Arial"/>
                <w:highlight w:val="yellow"/>
              </w:rPr>
              <w:t>insert name]</w:t>
            </w:r>
          </w:p>
          <w:p w14:paraId="2006CE54" w14:textId="77777777" w:rsidR="00430B92" w:rsidRDefault="00000000" w:rsidP="00DF49B5">
            <w:pPr>
              <w:rPr>
                <w:rFonts w:ascii="Arial" w:hAnsi="Arial" w:cs="Arial"/>
              </w:rPr>
            </w:pPr>
          </w:p>
          <w:p w14:paraId="40262AA2" w14:textId="77777777" w:rsidR="00430B92" w:rsidRDefault="00C758A3" w:rsidP="00DF49B5">
            <w:pPr>
              <w:rPr>
                <w:rFonts w:ascii="Arial" w:hAnsi="Arial" w:cs="Arial"/>
              </w:rPr>
            </w:pPr>
            <w:r>
              <w:rPr>
                <w:rFonts w:ascii="Arial" w:hAnsi="Arial" w:cs="Arial"/>
              </w:rPr>
              <w:t>[</w:t>
            </w:r>
            <w:r w:rsidRPr="00621CCB">
              <w:rPr>
                <w:rFonts w:ascii="Arial" w:hAnsi="Arial" w:cs="Arial"/>
                <w:highlight w:val="yellow"/>
              </w:rPr>
              <w:t>insert contact number]</w:t>
            </w:r>
          </w:p>
        </w:tc>
      </w:tr>
    </w:tbl>
    <w:p w14:paraId="58F2EDC7" w14:textId="77777777" w:rsidR="00DF49B5" w:rsidRDefault="00000000" w:rsidP="00D85DEB">
      <w:pPr>
        <w:rPr>
          <w:rFonts w:ascii="Arial" w:hAnsi="Arial" w:cs="Arial"/>
          <w:b/>
          <w:bCs/>
        </w:rPr>
      </w:pPr>
    </w:p>
    <w:p w14:paraId="7A98C85A" w14:textId="77777777" w:rsidR="00DF49B5" w:rsidRDefault="00000000" w:rsidP="00D85DEB">
      <w:pPr>
        <w:rPr>
          <w:rFonts w:ascii="Arial" w:hAnsi="Arial" w:cs="Arial"/>
          <w:b/>
          <w:bCs/>
        </w:rPr>
      </w:pPr>
    </w:p>
    <w:p w14:paraId="524B1576" w14:textId="77777777" w:rsidR="008710DC" w:rsidRDefault="00C758A3" w:rsidP="00D85DEB">
      <w:pPr>
        <w:rPr>
          <w:rFonts w:ascii="Arial" w:hAnsi="Arial" w:cs="Arial"/>
        </w:rPr>
      </w:pPr>
      <w:r>
        <w:rPr>
          <w:rFonts w:ascii="Arial" w:hAnsi="Arial" w:cs="Arial"/>
        </w:rPr>
        <w:t>I am the owner (or an owner) of the Property. As owner of the Property:</w:t>
      </w:r>
    </w:p>
    <w:p w14:paraId="258337F2" w14:textId="77777777" w:rsidR="008710DC" w:rsidRPr="005C6818" w:rsidRDefault="00000000" w:rsidP="00D85DEB">
      <w:pPr>
        <w:rPr>
          <w:rFonts w:ascii="Arial" w:hAnsi="Arial" w:cs="Arial"/>
        </w:rPr>
      </w:pPr>
    </w:p>
    <w:p w14:paraId="3605FDDB" w14:textId="77777777" w:rsidR="00D85DEB" w:rsidRPr="005C6818" w:rsidRDefault="00C758A3" w:rsidP="00D85DEB">
      <w:pPr>
        <w:pStyle w:val="ListParagraph"/>
        <w:numPr>
          <w:ilvl w:val="0"/>
          <w:numId w:val="1"/>
        </w:numPr>
        <w:rPr>
          <w:rFonts w:ascii="Arial" w:hAnsi="Arial" w:cs="Arial"/>
        </w:rPr>
      </w:pPr>
      <w:r w:rsidRPr="005C6818">
        <w:rPr>
          <w:rFonts w:ascii="Arial" w:hAnsi="Arial" w:cs="Arial"/>
        </w:rPr>
        <w:t>I consent to Sydney Water’s staff or licensed contractors entering th</w:t>
      </w:r>
      <w:r>
        <w:rPr>
          <w:rFonts w:ascii="Arial" w:hAnsi="Arial" w:cs="Arial"/>
        </w:rPr>
        <w:t>e</w:t>
      </w:r>
      <w:r w:rsidRPr="005C6818">
        <w:rPr>
          <w:rFonts w:ascii="Arial" w:hAnsi="Arial" w:cs="Arial"/>
        </w:rPr>
        <w:t xml:space="preserve"> property for a WaterFix</w:t>
      </w:r>
      <w:r w:rsidRPr="005C6818">
        <w:rPr>
          <w:rFonts w:ascii="Arial" w:hAnsi="Arial" w:cs="Arial"/>
          <w:vertAlign w:val="superscript"/>
        </w:rPr>
        <w:t>®</w:t>
      </w:r>
      <w:r w:rsidRPr="005C6818">
        <w:rPr>
          <w:rFonts w:ascii="Arial" w:hAnsi="Arial" w:cs="Arial"/>
        </w:rPr>
        <w:t xml:space="preserve"> appointment</w:t>
      </w:r>
      <w:r>
        <w:rPr>
          <w:rFonts w:ascii="Arial" w:hAnsi="Arial" w:cs="Arial"/>
        </w:rPr>
        <w:t>.</w:t>
      </w:r>
    </w:p>
    <w:p w14:paraId="1EE88437" w14:textId="77777777" w:rsidR="00D85DEB" w:rsidRPr="005C6818" w:rsidRDefault="00000000" w:rsidP="00D85DEB">
      <w:pPr>
        <w:pStyle w:val="ListParagraph"/>
        <w:ind w:left="765"/>
        <w:rPr>
          <w:rFonts w:ascii="Arial" w:hAnsi="Arial" w:cs="Arial"/>
        </w:rPr>
      </w:pPr>
    </w:p>
    <w:p w14:paraId="5924FAA9" w14:textId="7467E14C" w:rsidR="00D85DEB" w:rsidRPr="005C6818" w:rsidRDefault="00C758A3" w:rsidP="00D85DEB">
      <w:pPr>
        <w:pStyle w:val="ListParagraph"/>
        <w:numPr>
          <w:ilvl w:val="0"/>
          <w:numId w:val="1"/>
        </w:numPr>
        <w:rPr>
          <w:rFonts w:ascii="Arial" w:hAnsi="Arial" w:cs="Arial"/>
        </w:rPr>
      </w:pPr>
      <w:r w:rsidRPr="005C6818">
        <w:rPr>
          <w:rFonts w:ascii="Arial" w:hAnsi="Arial" w:cs="Arial"/>
        </w:rPr>
        <w:t>I confirm that</w:t>
      </w:r>
      <w:r>
        <w:rPr>
          <w:rFonts w:ascii="Arial" w:hAnsi="Arial" w:cs="Arial"/>
        </w:rPr>
        <w:t xml:space="preserve"> I have been provided with a copy of the </w:t>
      </w:r>
      <w:hyperlink r:id="rId11" w:history="1">
        <w:r w:rsidRPr="00A51E03">
          <w:rPr>
            <w:rStyle w:val="Hyperlink"/>
            <w:rFonts w:ascii="Arial" w:hAnsi="Arial" w:cs="Arial"/>
          </w:rPr>
          <w:t>WaterFix</w:t>
        </w:r>
        <w:r w:rsidRPr="00A51E03">
          <w:rPr>
            <w:rStyle w:val="Hyperlink"/>
            <w:rFonts w:ascii="Arial" w:hAnsi="Arial" w:cs="Arial"/>
            <w:vertAlign w:val="superscript"/>
          </w:rPr>
          <w:t>®</w:t>
        </w:r>
        <w:r w:rsidRPr="00A51E03">
          <w:rPr>
            <w:rStyle w:val="Hyperlink"/>
            <w:rFonts w:ascii="Arial" w:hAnsi="Arial" w:cs="Arial"/>
          </w:rPr>
          <w:t xml:space="preserve"> Terms and Conditions (</w:t>
        </w:r>
        <w:r w:rsidRPr="00A51E03">
          <w:rPr>
            <w:rStyle w:val="Hyperlink"/>
            <w:rFonts w:ascii="Arial" w:hAnsi="Arial" w:cs="Arial"/>
            <w:b/>
            <w:bCs/>
          </w:rPr>
          <w:t>Terms and Conditions</w:t>
        </w:r>
        <w:r w:rsidRPr="00A51E03">
          <w:rPr>
            <w:rStyle w:val="Hyperlink"/>
            <w:rFonts w:ascii="Arial" w:hAnsi="Arial" w:cs="Arial"/>
          </w:rPr>
          <w:t>)</w:t>
        </w:r>
      </w:hyperlink>
      <w:r>
        <w:rPr>
          <w:rFonts w:ascii="Arial" w:hAnsi="Arial" w:cs="Arial"/>
        </w:rPr>
        <w:t xml:space="preserve">. I understand that </w:t>
      </w:r>
      <w:r w:rsidRPr="005C6818">
        <w:rPr>
          <w:rFonts w:ascii="Arial" w:hAnsi="Arial" w:cs="Arial"/>
        </w:rPr>
        <w:t>WaterFix</w:t>
      </w:r>
      <w:r w:rsidRPr="005C6818">
        <w:rPr>
          <w:rFonts w:ascii="Arial" w:hAnsi="Arial" w:cs="Arial"/>
          <w:vertAlign w:val="superscript"/>
        </w:rPr>
        <w:t>®</w:t>
      </w:r>
      <w:r w:rsidRPr="005C6818">
        <w:rPr>
          <w:rFonts w:ascii="Arial" w:hAnsi="Arial" w:cs="Arial"/>
        </w:rPr>
        <w:t xml:space="preserve"> </w:t>
      </w:r>
      <w:r>
        <w:rPr>
          <w:rFonts w:ascii="Arial" w:hAnsi="Arial" w:cs="Arial"/>
        </w:rPr>
        <w:t xml:space="preserve">is subject to the Terms and Conditions. </w:t>
      </w:r>
      <w:r w:rsidRPr="005C6818">
        <w:rPr>
          <w:rFonts w:ascii="Arial" w:hAnsi="Arial" w:cs="Arial"/>
        </w:rPr>
        <w:t>I’ve read and agree to the WaterFix</w:t>
      </w:r>
      <w:r w:rsidRPr="005C6818">
        <w:rPr>
          <w:rFonts w:ascii="Arial" w:hAnsi="Arial" w:cs="Arial"/>
          <w:vertAlign w:val="superscript"/>
        </w:rPr>
        <w:t>®</w:t>
      </w:r>
      <w:r w:rsidRPr="005C6818">
        <w:rPr>
          <w:rFonts w:ascii="Arial" w:hAnsi="Arial" w:cs="Arial"/>
        </w:rPr>
        <w:t xml:space="preserve"> </w:t>
      </w:r>
      <w:r>
        <w:rPr>
          <w:rFonts w:ascii="Arial" w:hAnsi="Arial" w:cs="Arial"/>
        </w:rPr>
        <w:t>T</w:t>
      </w:r>
      <w:r w:rsidRPr="005C6818">
        <w:rPr>
          <w:rFonts w:ascii="Arial" w:hAnsi="Arial" w:cs="Arial"/>
        </w:rPr>
        <w:t xml:space="preserve">erms and </w:t>
      </w:r>
      <w:r>
        <w:rPr>
          <w:rFonts w:ascii="Arial" w:hAnsi="Arial" w:cs="Arial"/>
        </w:rPr>
        <w:t>C</w:t>
      </w:r>
      <w:r w:rsidRPr="005C6818">
        <w:rPr>
          <w:rFonts w:ascii="Arial" w:hAnsi="Arial" w:cs="Arial"/>
        </w:rPr>
        <w:t>onditions</w:t>
      </w:r>
      <w:r>
        <w:rPr>
          <w:rFonts w:ascii="Arial" w:hAnsi="Arial" w:cs="Arial"/>
        </w:rPr>
        <w:t>.</w:t>
      </w:r>
    </w:p>
    <w:p w14:paraId="7AB10693" w14:textId="77777777" w:rsidR="00D85DEB" w:rsidRPr="005C6818" w:rsidRDefault="00000000" w:rsidP="00D85DEB">
      <w:pPr>
        <w:pStyle w:val="ListParagraph"/>
        <w:ind w:left="765"/>
        <w:rPr>
          <w:rFonts w:ascii="Arial" w:hAnsi="Arial" w:cs="Arial"/>
        </w:rPr>
      </w:pPr>
    </w:p>
    <w:p w14:paraId="745625CB" w14:textId="77777777" w:rsidR="00D85DEB" w:rsidRPr="005C6818" w:rsidRDefault="00C758A3" w:rsidP="00D85DEB">
      <w:pPr>
        <w:pStyle w:val="ListParagraph"/>
        <w:numPr>
          <w:ilvl w:val="0"/>
          <w:numId w:val="1"/>
        </w:numPr>
        <w:rPr>
          <w:rFonts w:ascii="Arial" w:hAnsi="Arial" w:cs="Arial"/>
        </w:rPr>
      </w:pPr>
      <w:r w:rsidRPr="005C6818">
        <w:rPr>
          <w:rFonts w:ascii="Arial" w:hAnsi="Arial" w:cs="Arial"/>
        </w:rPr>
        <w:t>I agree to pay for the goods and services provided and installed as</w:t>
      </w:r>
      <w:r>
        <w:rPr>
          <w:rFonts w:ascii="Arial" w:hAnsi="Arial" w:cs="Arial"/>
        </w:rPr>
        <w:t xml:space="preserve"> identified in the Details table above</w:t>
      </w:r>
      <w:r w:rsidRPr="005C6818">
        <w:rPr>
          <w:rFonts w:ascii="Arial" w:hAnsi="Arial" w:cs="Arial"/>
        </w:rPr>
        <w:t xml:space="preserve">, according to the </w:t>
      </w:r>
      <w:r>
        <w:rPr>
          <w:rFonts w:ascii="Arial" w:hAnsi="Arial" w:cs="Arial"/>
        </w:rPr>
        <w:t>T</w:t>
      </w:r>
      <w:r w:rsidRPr="005C6818">
        <w:rPr>
          <w:rFonts w:ascii="Arial" w:hAnsi="Arial" w:cs="Arial"/>
        </w:rPr>
        <w:t xml:space="preserve">erms and </w:t>
      </w:r>
      <w:r>
        <w:rPr>
          <w:rFonts w:ascii="Arial" w:hAnsi="Arial" w:cs="Arial"/>
        </w:rPr>
        <w:t>C</w:t>
      </w:r>
      <w:r w:rsidRPr="005C6818">
        <w:rPr>
          <w:rFonts w:ascii="Arial" w:hAnsi="Arial" w:cs="Arial"/>
        </w:rPr>
        <w:t xml:space="preserve">onditions and rates specified in the </w:t>
      </w:r>
      <w:hyperlink r:id="rId12" w:history="1">
        <w:r w:rsidRPr="00A51E03">
          <w:rPr>
            <w:rStyle w:val="Hyperlink"/>
            <w:rFonts w:ascii="Arial" w:hAnsi="Arial" w:cs="Arial"/>
            <w:i/>
            <w:iCs/>
          </w:rPr>
          <w:t>WaterFix</w:t>
        </w:r>
        <w:r w:rsidRPr="00A51E03">
          <w:rPr>
            <w:rStyle w:val="Hyperlink"/>
            <w:rFonts w:ascii="Arial" w:hAnsi="Arial" w:cs="Arial"/>
            <w:vertAlign w:val="superscript"/>
          </w:rPr>
          <w:t xml:space="preserve">® </w:t>
        </w:r>
        <w:r w:rsidRPr="00A51E03">
          <w:rPr>
            <w:rStyle w:val="Hyperlink"/>
            <w:rFonts w:ascii="Arial" w:hAnsi="Arial" w:cs="Arial"/>
            <w:i/>
            <w:iCs/>
          </w:rPr>
          <w:t>Schedule of Services and Charges</w:t>
        </w:r>
      </w:hyperlink>
      <w:r w:rsidRPr="005C6818">
        <w:rPr>
          <w:rFonts w:ascii="Arial" w:hAnsi="Arial" w:cs="Arial"/>
          <w:i/>
          <w:iCs/>
        </w:rPr>
        <w:t>.</w:t>
      </w:r>
      <w:r w:rsidRPr="005C6818">
        <w:rPr>
          <w:rFonts w:ascii="Arial" w:hAnsi="Arial" w:cs="Arial"/>
        </w:rPr>
        <w:t xml:space="preserve"> I understand that these charges will be added to my Sydney Water bill</w:t>
      </w:r>
      <w:r>
        <w:rPr>
          <w:rFonts w:ascii="Arial" w:hAnsi="Arial" w:cs="Arial"/>
        </w:rPr>
        <w:t xml:space="preserve"> for the Property</w:t>
      </w:r>
      <w:r w:rsidRPr="005C6818">
        <w:rPr>
          <w:rFonts w:ascii="Arial" w:hAnsi="Arial" w:cs="Arial"/>
        </w:rPr>
        <w:t>.</w:t>
      </w:r>
    </w:p>
    <w:p w14:paraId="27F4C845" w14:textId="77777777" w:rsidR="00430B92" w:rsidRDefault="00000000" w:rsidP="00621CCB">
      <w:pPr>
        <w:pStyle w:val="ListParagraph"/>
        <w:rPr>
          <w:rFonts w:ascii="Arial" w:hAnsi="Arial" w:cs="Arial"/>
        </w:rPr>
      </w:pPr>
    </w:p>
    <w:p w14:paraId="74B3CBB7" w14:textId="77777777" w:rsidR="00D85DEB" w:rsidRPr="005C6818" w:rsidRDefault="00C758A3" w:rsidP="00D85DEB">
      <w:pPr>
        <w:pStyle w:val="ListParagraph"/>
        <w:numPr>
          <w:ilvl w:val="0"/>
          <w:numId w:val="1"/>
        </w:numPr>
        <w:rPr>
          <w:rFonts w:ascii="Arial" w:hAnsi="Arial" w:cs="Arial"/>
        </w:rPr>
      </w:pPr>
      <w:r w:rsidRPr="005C6818">
        <w:rPr>
          <w:rFonts w:ascii="Arial" w:hAnsi="Arial" w:cs="Arial"/>
        </w:rPr>
        <w:t xml:space="preserve">I accept ownership and responsibility for the goods </w:t>
      </w:r>
      <w:r>
        <w:rPr>
          <w:rFonts w:ascii="Arial" w:hAnsi="Arial" w:cs="Arial"/>
        </w:rPr>
        <w:t>installed</w:t>
      </w:r>
      <w:r w:rsidRPr="005C6818">
        <w:rPr>
          <w:rFonts w:ascii="Arial" w:hAnsi="Arial" w:cs="Arial"/>
        </w:rPr>
        <w:t>.</w:t>
      </w:r>
    </w:p>
    <w:p w14:paraId="309B24B7" w14:textId="77777777" w:rsidR="00430B92" w:rsidRDefault="00000000" w:rsidP="00621CCB">
      <w:pPr>
        <w:pStyle w:val="ListParagraph"/>
        <w:rPr>
          <w:rFonts w:ascii="Arial" w:hAnsi="Arial" w:cs="Arial"/>
        </w:rPr>
      </w:pPr>
    </w:p>
    <w:p w14:paraId="4ADC566C" w14:textId="77777777" w:rsidR="00D85DEB" w:rsidRPr="005C6818" w:rsidRDefault="00C758A3" w:rsidP="00D85DEB">
      <w:pPr>
        <w:rPr>
          <w:rFonts w:ascii="Arial" w:hAnsi="Arial" w:cs="Arial"/>
        </w:rPr>
      </w:pPr>
      <w:r w:rsidRPr="005C6818">
        <w:rPr>
          <w:rFonts w:ascii="Arial" w:hAnsi="Arial" w:cs="Arial"/>
        </w:rPr>
        <w:t>I agree that a Sydney Water plumber will:</w:t>
      </w:r>
    </w:p>
    <w:p w14:paraId="01EC5431" w14:textId="77777777" w:rsidR="00D85DEB" w:rsidRPr="005C6818" w:rsidRDefault="00C758A3" w:rsidP="00D85DEB">
      <w:pPr>
        <w:pStyle w:val="ListParagraph"/>
        <w:numPr>
          <w:ilvl w:val="0"/>
          <w:numId w:val="3"/>
        </w:numPr>
        <w:rPr>
          <w:rFonts w:ascii="Arial" w:hAnsi="Arial" w:cs="Arial"/>
        </w:rPr>
      </w:pPr>
      <w:r w:rsidRPr="005C6818">
        <w:rPr>
          <w:rFonts w:ascii="Arial" w:hAnsi="Arial" w:cs="Arial"/>
        </w:rPr>
        <w:t xml:space="preserve">check the </w:t>
      </w:r>
      <w:r>
        <w:rPr>
          <w:rFonts w:ascii="Arial" w:hAnsi="Arial" w:cs="Arial"/>
        </w:rPr>
        <w:t>P</w:t>
      </w:r>
      <w:r w:rsidRPr="005C6818">
        <w:rPr>
          <w:rFonts w:ascii="Arial" w:hAnsi="Arial" w:cs="Arial"/>
        </w:rPr>
        <w:t>roperty for leaks, advise of any required repairs and suggest water efficient devices (</w:t>
      </w:r>
      <w:r>
        <w:rPr>
          <w:rFonts w:ascii="Arial" w:hAnsi="Arial" w:cs="Arial"/>
        </w:rPr>
        <w:t xml:space="preserve">a water efficiency audit is </w:t>
      </w:r>
      <w:r w:rsidRPr="005C6818">
        <w:rPr>
          <w:rFonts w:ascii="Arial" w:hAnsi="Arial" w:cs="Arial"/>
        </w:rPr>
        <w:t>included in the call out fee</w:t>
      </w:r>
      <w:proofErr w:type="gramStart"/>
      <w:r w:rsidRPr="005C6818">
        <w:rPr>
          <w:rFonts w:ascii="Arial" w:hAnsi="Arial" w:cs="Arial"/>
        </w:rPr>
        <w:t>)</w:t>
      </w:r>
      <w:r>
        <w:rPr>
          <w:rFonts w:ascii="Arial" w:hAnsi="Arial" w:cs="Arial"/>
        </w:rPr>
        <w:t>;</w:t>
      </w:r>
      <w:proofErr w:type="gramEnd"/>
    </w:p>
    <w:p w14:paraId="62667EF1" w14:textId="77777777" w:rsidR="00D85DEB" w:rsidRPr="00E045CB" w:rsidRDefault="00C758A3" w:rsidP="00D85DEB">
      <w:pPr>
        <w:pStyle w:val="ListParagraph"/>
        <w:numPr>
          <w:ilvl w:val="0"/>
          <w:numId w:val="2"/>
        </w:numPr>
        <w:rPr>
          <w:rFonts w:ascii="Arial" w:hAnsi="Arial" w:cs="Arial"/>
        </w:rPr>
      </w:pPr>
      <w:r w:rsidRPr="005C6818">
        <w:rPr>
          <w:rFonts w:ascii="Arial" w:hAnsi="Arial" w:cs="Arial"/>
        </w:rPr>
        <w:t>repair</w:t>
      </w:r>
      <w:r>
        <w:rPr>
          <w:rFonts w:ascii="Arial" w:hAnsi="Arial" w:cs="Arial"/>
        </w:rPr>
        <w:t xml:space="preserve"> the</w:t>
      </w:r>
      <w:r w:rsidRPr="00E045CB">
        <w:rPr>
          <w:rFonts w:ascii="Arial" w:hAnsi="Arial" w:cs="Arial"/>
        </w:rPr>
        <w:t xml:space="preserve"> relevant fixtures or fittings</w:t>
      </w:r>
      <w:r>
        <w:rPr>
          <w:rFonts w:ascii="Arial" w:hAnsi="Arial" w:cs="Arial"/>
        </w:rPr>
        <w:t xml:space="preserve"> outlined in the Details table above; and</w:t>
      </w:r>
    </w:p>
    <w:p w14:paraId="1120C4AA" w14:textId="77777777" w:rsidR="00D85DEB" w:rsidRPr="00E045CB" w:rsidRDefault="00C758A3" w:rsidP="00D85DEB">
      <w:pPr>
        <w:pStyle w:val="ListParagraph"/>
        <w:numPr>
          <w:ilvl w:val="0"/>
          <w:numId w:val="2"/>
        </w:numPr>
        <w:rPr>
          <w:rFonts w:ascii="Arial" w:hAnsi="Arial" w:cs="Arial"/>
        </w:rPr>
      </w:pPr>
      <w:r w:rsidRPr="00E045CB">
        <w:rPr>
          <w:rFonts w:ascii="Arial" w:hAnsi="Arial" w:cs="Arial"/>
        </w:rPr>
        <w:t xml:space="preserve">supply and install </w:t>
      </w:r>
      <w:r>
        <w:rPr>
          <w:rFonts w:ascii="Arial" w:hAnsi="Arial" w:cs="Arial"/>
        </w:rPr>
        <w:t>the relevant goods outlined in the Details table above.</w:t>
      </w:r>
    </w:p>
    <w:p w14:paraId="31256176" w14:textId="77777777" w:rsidR="00430B92" w:rsidRDefault="00000000" w:rsidP="00430B92">
      <w:pPr>
        <w:rPr>
          <w:rFonts w:ascii="Arial" w:hAnsi="Arial" w:cs="Arial"/>
        </w:rPr>
      </w:pPr>
    </w:p>
    <w:p w14:paraId="0218AC16" w14:textId="77777777" w:rsidR="00430B92" w:rsidRDefault="00C758A3" w:rsidP="00430B92">
      <w:pPr>
        <w:rPr>
          <w:rFonts w:ascii="Arial" w:hAnsi="Arial" w:cs="Arial"/>
        </w:rPr>
      </w:pPr>
      <w:r w:rsidRPr="00621CCB">
        <w:rPr>
          <w:rFonts w:ascii="Arial" w:hAnsi="Arial" w:cs="Arial"/>
        </w:rPr>
        <w:t>I understand that</w:t>
      </w:r>
      <w:r>
        <w:rPr>
          <w:rFonts w:ascii="Arial" w:hAnsi="Arial" w:cs="Arial"/>
        </w:rPr>
        <w:t>:</w:t>
      </w:r>
    </w:p>
    <w:p w14:paraId="078E6EA9" w14:textId="77777777" w:rsidR="00430B92" w:rsidRDefault="00C758A3" w:rsidP="00621CCB">
      <w:pPr>
        <w:pStyle w:val="ListParagraph"/>
        <w:ind w:left="780"/>
        <w:rPr>
          <w:rFonts w:ascii="Arial" w:hAnsi="Arial" w:cs="Arial"/>
        </w:rPr>
      </w:pPr>
      <w:r w:rsidRPr="00621CCB">
        <w:rPr>
          <w:rFonts w:ascii="Arial" w:hAnsi="Arial" w:cs="Arial"/>
        </w:rPr>
        <w:t xml:space="preserve">the Tenant or Managing Agent (as applicable) will attend the appointment on my behalf and will sign the Sydney Water Completion of Work form, declaring that Sydney Water has completed the services agreed to at the time of booking. </w:t>
      </w:r>
    </w:p>
    <w:p w14:paraId="7E37F261" w14:textId="77777777" w:rsidR="00621CCB" w:rsidRPr="00621CCB" w:rsidRDefault="00000000" w:rsidP="00621CCB">
      <w:pPr>
        <w:pStyle w:val="ListParagraph"/>
        <w:ind w:left="780"/>
        <w:rPr>
          <w:rFonts w:ascii="Arial" w:hAnsi="Arial" w:cs="Arial"/>
        </w:rPr>
      </w:pPr>
    </w:p>
    <w:p w14:paraId="435A71C8" w14:textId="77777777" w:rsidR="00D85DEB" w:rsidRPr="005C6818" w:rsidRDefault="00C758A3" w:rsidP="00621CCB">
      <w:pPr>
        <w:rPr>
          <w:rFonts w:ascii="Arial" w:hAnsi="Arial" w:cs="Arial"/>
        </w:rPr>
      </w:pPr>
      <w:r>
        <w:rPr>
          <w:rFonts w:ascii="Arial" w:hAnsi="Arial" w:cs="Arial"/>
        </w:rPr>
        <w:t>T</w:t>
      </w:r>
      <w:r w:rsidRPr="005C6818">
        <w:rPr>
          <w:rFonts w:ascii="Arial" w:hAnsi="Arial" w:cs="Arial"/>
        </w:rPr>
        <w:t>he WaterFix</w:t>
      </w:r>
      <w:r w:rsidRPr="005C6818">
        <w:rPr>
          <w:rFonts w:ascii="Arial" w:hAnsi="Arial" w:cs="Arial"/>
          <w:vertAlign w:val="superscript"/>
        </w:rPr>
        <w:t xml:space="preserve">® </w:t>
      </w:r>
      <w:r w:rsidRPr="005C6818">
        <w:rPr>
          <w:rFonts w:ascii="Arial" w:hAnsi="Arial" w:cs="Arial"/>
        </w:rPr>
        <w:t xml:space="preserve">team will call me </w:t>
      </w:r>
      <w:r>
        <w:rPr>
          <w:rFonts w:ascii="Arial" w:hAnsi="Arial" w:cs="Arial"/>
        </w:rPr>
        <w:t xml:space="preserve">(or the Managing Agent identified in the Details table) for approval </w:t>
      </w:r>
      <w:r w:rsidRPr="005C6818">
        <w:rPr>
          <w:rFonts w:ascii="Arial" w:hAnsi="Arial" w:cs="Arial"/>
        </w:rPr>
        <w:t xml:space="preserve">before starting any work if there are any changes to the agreed services that will incur extra charges. </w:t>
      </w:r>
    </w:p>
    <w:p w14:paraId="7FCBEEA1" w14:textId="77777777" w:rsidR="00D85DEB" w:rsidRPr="005C6818" w:rsidRDefault="00000000" w:rsidP="00D85DEB">
      <w:pPr>
        <w:ind w:left="45"/>
        <w:rPr>
          <w:rFonts w:ascii="Arial" w:hAnsi="Arial" w:cs="Arial"/>
        </w:rPr>
      </w:pPr>
    </w:p>
    <w:p w14:paraId="4D8E82AF" w14:textId="77777777" w:rsidR="00621CCB" w:rsidRDefault="00000000" w:rsidP="00D85DEB">
      <w:pPr>
        <w:ind w:left="45"/>
        <w:rPr>
          <w:rFonts w:ascii="Arial" w:hAnsi="Arial" w:cs="Arial"/>
        </w:rPr>
      </w:pPr>
    </w:p>
    <w:p w14:paraId="6F385880" w14:textId="77777777" w:rsidR="00621CCB" w:rsidRDefault="00000000" w:rsidP="00D85DEB">
      <w:pPr>
        <w:ind w:left="45"/>
        <w:rPr>
          <w:rFonts w:ascii="Arial" w:hAnsi="Arial" w:cs="Arial"/>
        </w:rPr>
      </w:pPr>
    </w:p>
    <w:p w14:paraId="5FA81A0A" w14:textId="77777777" w:rsidR="00430B92" w:rsidRDefault="00C758A3" w:rsidP="00D85DEB">
      <w:pPr>
        <w:ind w:left="45"/>
        <w:rPr>
          <w:rFonts w:ascii="Arial" w:hAnsi="Arial" w:cs="Arial"/>
        </w:rPr>
      </w:pPr>
      <w:r>
        <w:rPr>
          <w:rFonts w:ascii="Arial" w:hAnsi="Arial" w:cs="Arial"/>
        </w:rPr>
        <w:t>SIGNED BY OWNER:</w:t>
      </w:r>
    </w:p>
    <w:p w14:paraId="4EFBCF11" w14:textId="77777777" w:rsidR="00430B92" w:rsidRDefault="00000000" w:rsidP="00D85DEB">
      <w:pPr>
        <w:ind w:left="45"/>
        <w:rPr>
          <w:rFonts w:ascii="Arial" w:hAnsi="Arial" w:cs="Arial"/>
        </w:rPr>
      </w:pPr>
    </w:p>
    <w:p w14:paraId="2D43AC6C" w14:textId="77777777" w:rsidR="00621CCB" w:rsidRDefault="00000000" w:rsidP="00D85DEB">
      <w:pPr>
        <w:ind w:left="45"/>
        <w:rPr>
          <w:rFonts w:ascii="Arial" w:hAnsi="Arial" w:cs="Arial"/>
        </w:rPr>
      </w:pPr>
    </w:p>
    <w:p w14:paraId="183A7EA2" w14:textId="77777777" w:rsidR="00430B92" w:rsidRDefault="00C758A3" w:rsidP="00D85DEB">
      <w:pPr>
        <w:ind w:left="45"/>
        <w:rPr>
          <w:rFonts w:ascii="Arial" w:hAnsi="Arial" w:cs="Arial"/>
        </w:rPr>
      </w:pPr>
      <w:r>
        <w:rPr>
          <w:rFonts w:ascii="Arial" w:hAnsi="Arial" w:cs="Arial"/>
        </w:rPr>
        <w:t>…………………………………………...</w:t>
      </w:r>
    </w:p>
    <w:p w14:paraId="1718C6B3" w14:textId="77777777" w:rsidR="00430B92" w:rsidRDefault="00C758A3" w:rsidP="00430B92">
      <w:pPr>
        <w:rPr>
          <w:rFonts w:ascii="Arial" w:hAnsi="Arial" w:cs="Arial"/>
        </w:rPr>
      </w:pPr>
      <w:r>
        <w:rPr>
          <w:rFonts w:ascii="Arial" w:hAnsi="Arial" w:cs="Arial"/>
        </w:rPr>
        <w:t>Signature</w:t>
      </w:r>
    </w:p>
    <w:p w14:paraId="2C8B7D32" w14:textId="77777777" w:rsidR="00430B92" w:rsidRDefault="00000000" w:rsidP="00430B92">
      <w:pPr>
        <w:rPr>
          <w:rFonts w:ascii="Arial" w:hAnsi="Arial" w:cs="Arial"/>
        </w:rPr>
      </w:pPr>
    </w:p>
    <w:p w14:paraId="7E4EBB88" w14:textId="77777777" w:rsidR="00430B92" w:rsidRDefault="00000000" w:rsidP="00430B92">
      <w:pPr>
        <w:rPr>
          <w:rFonts w:ascii="Arial" w:hAnsi="Arial" w:cs="Arial"/>
        </w:rPr>
      </w:pPr>
    </w:p>
    <w:p w14:paraId="2D7D3E7A" w14:textId="77777777" w:rsidR="00430B92" w:rsidRDefault="00000000" w:rsidP="00430B92">
      <w:pPr>
        <w:rPr>
          <w:rFonts w:ascii="Arial" w:hAnsi="Arial" w:cs="Arial"/>
        </w:rPr>
      </w:pPr>
    </w:p>
    <w:p w14:paraId="38D2A1B7" w14:textId="77777777" w:rsidR="00430B92" w:rsidRDefault="00000000" w:rsidP="00430B92">
      <w:pPr>
        <w:rPr>
          <w:rFonts w:ascii="Arial" w:hAnsi="Arial" w:cs="Arial"/>
        </w:rPr>
      </w:pPr>
    </w:p>
    <w:p w14:paraId="0392C9B1" w14:textId="77777777" w:rsidR="00430B92" w:rsidRDefault="00C758A3" w:rsidP="00430B92">
      <w:pPr>
        <w:ind w:left="45"/>
        <w:rPr>
          <w:rFonts w:ascii="Arial" w:hAnsi="Arial" w:cs="Arial"/>
        </w:rPr>
      </w:pPr>
      <w:r>
        <w:rPr>
          <w:rFonts w:ascii="Arial" w:hAnsi="Arial" w:cs="Arial"/>
        </w:rPr>
        <w:t>…………………………………………...</w:t>
      </w:r>
    </w:p>
    <w:p w14:paraId="31504778" w14:textId="77777777" w:rsidR="00430B92" w:rsidRDefault="00C758A3" w:rsidP="00430B92">
      <w:pPr>
        <w:rPr>
          <w:rFonts w:ascii="Arial" w:hAnsi="Arial" w:cs="Arial"/>
        </w:rPr>
      </w:pPr>
      <w:r>
        <w:rPr>
          <w:rFonts w:ascii="Arial" w:hAnsi="Arial" w:cs="Arial"/>
        </w:rPr>
        <w:t>Name:</w:t>
      </w:r>
    </w:p>
    <w:p w14:paraId="6FD29AF6" w14:textId="77777777" w:rsidR="00430B92" w:rsidRDefault="00000000" w:rsidP="00621CCB">
      <w:pPr>
        <w:rPr>
          <w:rFonts w:ascii="Arial" w:hAnsi="Arial" w:cs="Arial"/>
        </w:rPr>
      </w:pPr>
    </w:p>
    <w:p w14:paraId="7D8FBD6F" w14:textId="77777777" w:rsidR="00AC4293" w:rsidRDefault="00C758A3" w:rsidP="00621CCB">
      <w:pPr>
        <w:rPr>
          <w:rFonts w:ascii="Arial" w:hAnsi="Arial" w:cs="Arial"/>
        </w:rPr>
      </w:pPr>
      <w:r>
        <w:rPr>
          <w:rFonts w:ascii="Arial" w:hAnsi="Arial" w:cs="Arial"/>
        </w:rPr>
        <w:t>DATE:</w:t>
      </w:r>
    </w:p>
    <w:p w14:paraId="0E634516" w14:textId="77777777" w:rsidR="00AC4293" w:rsidRDefault="00000000" w:rsidP="00D85DEB">
      <w:pPr>
        <w:ind w:left="45"/>
        <w:rPr>
          <w:rFonts w:ascii="Arial" w:hAnsi="Arial" w:cs="Arial"/>
        </w:rPr>
      </w:pPr>
    </w:p>
    <w:p w14:paraId="115E16EA" w14:textId="77777777" w:rsidR="00D85DEB" w:rsidRDefault="00000000" w:rsidP="00D85DEB">
      <w:pPr>
        <w:ind w:left="45"/>
        <w:rPr>
          <w:rFonts w:ascii="Arial" w:hAnsi="Arial" w:cs="Arial"/>
        </w:rPr>
      </w:pPr>
    </w:p>
    <w:p w14:paraId="61A1D224" w14:textId="77777777" w:rsidR="00D85DEB" w:rsidRDefault="00000000" w:rsidP="00D85DEB">
      <w:pPr>
        <w:ind w:left="45"/>
        <w:rPr>
          <w:rFonts w:ascii="Arial" w:hAnsi="Arial" w:cs="Arial"/>
        </w:rPr>
      </w:pPr>
    </w:p>
    <w:p w14:paraId="1807A5B1" w14:textId="77777777" w:rsidR="00364E4F" w:rsidRDefault="00000000"/>
    <w:sectPr w:rsidR="00364E4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E61FA" w14:textId="77777777" w:rsidR="00950471" w:rsidRDefault="00950471">
      <w:r>
        <w:separator/>
      </w:r>
    </w:p>
  </w:endnote>
  <w:endnote w:type="continuationSeparator" w:id="0">
    <w:p w14:paraId="0F788DB8" w14:textId="77777777" w:rsidR="00950471" w:rsidRDefault="00950471">
      <w:r>
        <w:continuationSeparator/>
      </w:r>
    </w:p>
  </w:endnote>
  <w:endnote w:type="continuationNotice" w:id="1">
    <w:p w14:paraId="4BCA1F5E" w14:textId="77777777" w:rsidR="00950471" w:rsidRDefault="009504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0E7E" w14:textId="77777777" w:rsidR="00C606C3"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BA72F" w14:textId="77777777" w:rsidR="00C606C3"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9DAD" w14:textId="77777777" w:rsidR="00C606C3"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0B061" w14:textId="77777777" w:rsidR="00950471" w:rsidRDefault="00950471">
      <w:r>
        <w:separator/>
      </w:r>
    </w:p>
  </w:footnote>
  <w:footnote w:type="continuationSeparator" w:id="0">
    <w:p w14:paraId="7E22A0CD" w14:textId="77777777" w:rsidR="00950471" w:rsidRDefault="00950471">
      <w:r>
        <w:continuationSeparator/>
      </w:r>
    </w:p>
  </w:footnote>
  <w:footnote w:type="continuationNotice" w:id="1">
    <w:p w14:paraId="70467AFD" w14:textId="77777777" w:rsidR="00950471" w:rsidRDefault="009504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2B1E" w14:textId="77777777" w:rsidR="00C606C3"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FB44" w14:textId="77777777" w:rsidR="00C606C3"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1AB43" w14:textId="77777777" w:rsidR="00C606C3"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6619C"/>
    <w:multiLevelType w:val="hybridMultilevel"/>
    <w:tmpl w:val="B9AA5A8E"/>
    <w:lvl w:ilvl="0" w:tplc="34E0F754">
      <w:start w:val="1"/>
      <w:numFmt w:val="bullet"/>
      <w:lvlText w:val=""/>
      <w:lvlJc w:val="left"/>
      <w:pPr>
        <w:ind w:left="780" w:hanging="360"/>
      </w:pPr>
      <w:rPr>
        <w:rFonts w:ascii="Symbol" w:hAnsi="Symbol" w:hint="default"/>
      </w:rPr>
    </w:lvl>
    <w:lvl w:ilvl="1" w:tplc="E5907328" w:tentative="1">
      <w:start w:val="1"/>
      <w:numFmt w:val="bullet"/>
      <w:lvlText w:val="o"/>
      <w:lvlJc w:val="left"/>
      <w:pPr>
        <w:ind w:left="1500" w:hanging="360"/>
      </w:pPr>
      <w:rPr>
        <w:rFonts w:ascii="Courier New" w:hAnsi="Courier New" w:cs="Courier New" w:hint="default"/>
      </w:rPr>
    </w:lvl>
    <w:lvl w:ilvl="2" w:tplc="57BAE73A" w:tentative="1">
      <w:start w:val="1"/>
      <w:numFmt w:val="bullet"/>
      <w:lvlText w:val=""/>
      <w:lvlJc w:val="left"/>
      <w:pPr>
        <w:ind w:left="2220" w:hanging="360"/>
      </w:pPr>
      <w:rPr>
        <w:rFonts w:ascii="Wingdings" w:hAnsi="Wingdings" w:hint="default"/>
      </w:rPr>
    </w:lvl>
    <w:lvl w:ilvl="3" w:tplc="39F49110" w:tentative="1">
      <w:start w:val="1"/>
      <w:numFmt w:val="bullet"/>
      <w:lvlText w:val=""/>
      <w:lvlJc w:val="left"/>
      <w:pPr>
        <w:ind w:left="2940" w:hanging="360"/>
      </w:pPr>
      <w:rPr>
        <w:rFonts w:ascii="Symbol" w:hAnsi="Symbol" w:hint="default"/>
      </w:rPr>
    </w:lvl>
    <w:lvl w:ilvl="4" w:tplc="8358615A" w:tentative="1">
      <w:start w:val="1"/>
      <w:numFmt w:val="bullet"/>
      <w:lvlText w:val="o"/>
      <w:lvlJc w:val="left"/>
      <w:pPr>
        <w:ind w:left="3660" w:hanging="360"/>
      </w:pPr>
      <w:rPr>
        <w:rFonts w:ascii="Courier New" w:hAnsi="Courier New" w:cs="Courier New" w:hint="default"/>
      </w:rPr>
    </w:lvl>
    <w:lvl w:ilvl="5" w:tplc="1726843E" w:tentative="1">
      <w:start w:val="1"/>
      <w:numFmt w:val="bullet"/>
      <w:lvlText w:val=""/>
      <w:lvlJc w:val="left"/>
      <w:pPr>
        <w:ind w:left="4380" w:hanging="360"/>
      </w:pPr>
      <w:rPr>
        <w:rFonts w:ascii="Wingdings" w:hAnsi="Wingdings" w:hint="default"/>
      </w:rPr>
    </w:lvl>
    <w:lvl w:ilvl="6" w:tplc="BBF07CEE" w:tentative="1">
      <w:start w:val="1"/>
      <w:numFmt w:val="bullet"/>
      <w:lvlText w:val=""/>
      <w:lvlJc w:val="left"/>
      <w:pPr>
        <w:ind w:left="5100" w:hanging="360"/>
      </w:pPr>
      <w:rPr>
        <w:rFonts w:ascii="Symbol" w:hAnsi="Symbol" w:hint="default"/>
      </w:rPr>
    </w:lvl>
    <w:lvl w:ilvl="7" w:tplc="33CC97F4" w:tentative="1">
      <w:start w:val="1"/>
      <w:numFmt w:val="bullet"/>
      <w:lvlText w:val="o"/>
      <w:lvlJc w:val="left"/>
      <w:pPr>
        <w:ind w:left="5820" w:hanging="360"/>
      </w:pPr>
      <w:rPr>
        <w:rFonts w:ascii="Courier New" w:hAnsi="Courier New" w:cs="Courier New" w:hint="default"/>
      </w:rPr>
    </w:lvl>
    <w:lvl w:ilvl="8" w:tplc="12FCAF9A" w:tentative="1">
      <w:start w:val="1"/>
      <w:numFmt w:val="bullet"/>
      <w:lvlText w:val=""/>
      <w:lvlJc w:val="left"/>
      <w:pPr>
        <w:ind w:left="6540" w:hanging="360"/>
      </w:pPr>
      <w:rPr>
        <w:rFonts w:ascii="Wingdings" w:hAnsi="Wingdings" w:hint="default"/>
      </w:rPr>
    </w:lvl>
  </w:abstractNum>
  <w:abstractNum w:abstractNumId="1" w15:restartNumberingAfterBreak="0">
    <w:nsid w:val="3267511D"/>
    <w:multiLevelType w:val="hybridMultilevel"/>
    <w:tmpl w:val="05A6F890"/>
    <w:lvl w:ilvl="0" w:tplc="39562B3C">
      <w:start w:val="1"/>
      <w:numFmt w:val="bullet"/>
      <w:lvlText w:val=""/>
      <w:lvlJc w:val="left"/>
      <w:pPr>
        <w:ind w:left="765" w:hanging="360"/>
      </w:pPr>
      <w:rPr>
        <w:rFonts w:ascii="Symbol" w:hAnsi="Symbol" w:hint="default"/>
      </w:rPr>
    </w:lvl>
    <w:lvl w:ilvl="1" w:tplc="E22089E2" w:tentative="1">
      <w:start w:val="1"/>
      <w:numFmt w:val="bullet"/>
      <w:lvlText w:val="o"/>
      <w:lvlJc w:val="left"/>
      <w:pPr>
        <w:ind w:left="1485" w:hanging="360"/>
      </w:pPr>
      <w:rPr>
        <w:rFonts w:ascii="Courier New" w:hAnsi="Courier New" w:cs="Courier New" w:hint="default"/>
      </w:rPr>
    </w:lvl>
    <w:lvl w:ilvl="2" w:tplc="295E4668" w:tentative="1">
      <w:start w:val="1"/>
      <w:numFmt w:val="bullet"/>
      <w:lvlText w:val=""/>
      <w:lvlJc w:val="left"/>
      <w:pPr>
        <w:ind w:left="2205" w:hanging="360"/>
      </w:pPr>
      <w:rPr>
        <w:rFonts w:ascii="Wingdings" w:hAnsi="Wingdings" w:hint="default"/>
      </w:rPr>
    </w:lvl>
    <w:lvl w:ilvl="3" w:tplc="95DC82B0" w:tentative="1">
      <w:start w:val="1"/>
      <w:numFmt w:val="bullet"/>
      <w:lvlText w:val=""/>
      <w:lvlJc w:val="left"/>
      <w:pPr>
        <w:ind w:left="2925" w:hanging="360"/>
      </w:pPr>
      <w:rPr>
        <w:rFonts w:ascii="Symbol" w:hAnsi="Symbol" w:hint="default"/>
      </w:rPr>
    </w:lvl>
    <w:lvl w:ilvl="4" w:tplc="FAD2F4DE" w:tentative="1">
      <w:start w:val="1"/>
      <w:numFmt w:val="bullet"/>
      <w:lvlText w:val="o"/>
      <w:lvlJc w:val="left"/>
      <w:pPr>
        <w:ind w:left="3645" w:hanging="360"/>
      </w:pPr>
      <w:rPr>
        <w:rFonts w:ascii="Courier New" w:hAnsi="Courier New" w:cs="Courier New" w:hint="default"/>
      </w:rPr>
    </w:lvl>
    <w:lvl w:ilvl="5" w:tplc="8D64AF58" w:tentative="1">
      <w:start w:val="1"/>
      <w:numFmt w:val="bullet"/>
      <w:lvlText w:val=""/>
      <w:lvlJc w:val="left"/>
      <w:pPr>
        <w:ind w:left="4365" w:hanging="360"/>
      </w:pPr>
      <w:rPr>
        <w:rFonts w:ascii="Wingdings" w:hAnsi="Wingdings" w:hint="default"/>
      </w:rPr>
    </w:lvl>
    <w:lvl w:ilvl="6" w:tplc="48D45BFC" w:tentative="1">
      <w:start w:val="1"/>
      <w:numFmt w:val="bullet"/>
      <w:lvlText w:val=""/>
      <w:lvlJc w:val="left"/>
      <w:pPr>
        <w:ind w:left="5085" w:hanging="360"/>
      </w:pPr>
      <w:rPr>
        <w:rFonts w:ascii="Symbol" w:hAnsi="Symbol" w:hint="default"/>
      </w:rPr>
    </w:lvl>
    <w:lvl w:ilvl="7" w:tplc="6A42CDB8" w:tentative="1">
      <w:start w:val="1"/>
      <w:numFmt w:val="bullet"/>
      <w:lvlText w:val="o"/>
      <w:lvlJc w:val="left"/>
      <w:pPr>
        <w:ind w:left="5805" w:hanging="360"/>
      </w:pPr>
      <w:rPr>
        <w:rFonts w:ascii="Courier New" w:hAnsi="Courier New" w:cs="Courier New" w:hint="default"/>
      </w:rPr>
    </w:lvl>
    <w:lvl w:ilvl="8" w:tplc="A492F1B6" w:tentative="1">
      <w:start w:val="1"/>
      <w:numFmt w:val="bullet"/>
      <w:lvlText w:val=""/>
      <w:lvlJc w:val="left"/>
      <w:pPr>
        <w:ind w:left="6525" w:hanging="360"/>
      </w:pPr>
      <w:rPr>
        <w:rFonts w:ascii="Wingdings" w:hAnsi="Wingdings" w:hint="default"/>
      </w:rPr>
    </w:lvl>
  </w:abstractNum>
  <w:abstractNum w:abstractNumId="2" w15:restartNumberingAfterBreak="0">
    <w:nsid w:val="4C00582A"/>
    <w:multiLevelType w:val="hybridMultilevel"/>
    <w:tmpl w:val="3156F798"/>
    <w:lvl w:ilvl="0" w:tplc="EEDACE14">
      <w:start w:val="1"/>
      <w:numFmt w:val="bullet"/>
      <w:lvlText w:val=""/>
      <w:lvlJc w:val="left"/>
      <w:pPr>
        <w:ind w:left="720" w:hanging="360"/>
      </w:pPr>
      <w:rPr>
        <w:rFonts w:ascii="Symbol" w:hAnsi="Symbol" w:hint="default"/>
      </w:rPr>
    </w:lvl>
    <w:lvl w:ilvl="1" w:tplc="4D74BEC8" w:tentative="1">
      <w:start w:val="1"/>
      <w:numFmt w:val="bullet"/>
      <w:lvlText w:val="o"/>
      <w:lvlJc w:val="left"/>
      <w:pPr>
        <w:ind w:left="1440" w:hanging="360"/>
      </w:pPr>
      <w:rPr>
        <w:rFonts w:ascii="Courier New" w:hAnsi="Courier New" w:cs="Courier New" w:hint="default"/>
      </w:rPr>
    </w:lvl>
    <w:lvl w:ilvl="2" w:tplc="9FB2F2E6" w:tentative="1">
      <w:start w:val="1"/>
      <w:numFmt w:val="bullet"/>
      <w:lvlText w:val=""/>
      <w:lvlJc w:val="left"/>
      <w:pPr>
        <w:ind w:left="2160" w:hanging="360"/>
      </w:pPr>
      <w:rPr>
        <w:rFonts w:ascii="Wingdings" w:hAnsi="Wingdings" w:hint="default"/>
      </w:rPr>
    </w:lvl>
    <w:lvl w:ilvl="3" w:tplc="F40032FE" w:tentative="1">
      <w:start w:val="1"/>
      <w:numFmt w:val="bullet"/>
      <w:lvlText w:val=""/>
      <w:lvlJc w:val="left"/>
      <w:pPr>
        <w:ind w:left="2880" w:hanging="360"/>
      </w:pPr>
      <w:rPr>
        <w:rFonts w:ascii="Symbol" w:hAnsi="Symbol" w:hint="default"/>
      </w:rPr>
    </w:lvl>
    <w:lvl w:ilvl="4" w:tplc="B17EA036" w:tentative="1">
      <w:start w:val="1"/>
      <w:numFmt w:val="bullet"/>
      <w:lvlText w:val="o"/>
      <w:lvlJc w:val="left"/>
      <w:pPr>
        <w:ind w:left="3600" w:hanging="360"/>
      </w:pPr>
      <w:rPr>
        <w:rFonts w:ascii="Courier New" w:hAnsi="Courier New" w:cs="Courier New" w:hint="default"/>
      </w:rPr>
    </w:lvl>
    <w:lvl w:ilvl="5" w:tplc="E9002A20" w:tentative="1">
      <w:start w:val="1"/>
      <w:numFmt w:val="bullet"/>
      <w:lvlText w:val=""/>
      <w:lvlJc w:val="left"/>
      <w:pPr>
        <w:ind w:left="4320" w:hanging="360"/>
      </w:pPr>
      <w:rPr>
        <w:rFonts w:ascii="Wingdings" w:hAnsi="Wingdings" w:hint="default"/>
      </w:rPr>
    </w:lvl>
    <w:lvl w:ilvl="6" w:tplc="872AB4E0" w:tentative="1">
      <w:start w:val="1"/>
      <w:numFmt w:val="bullet"/>
      <w:lvlText w:val=""/>
      <w:lvlJc w:val="left"/>
      <w:pPr>
        <w:ind w:left="5040" w:hanging="360"/>
      </w:pPr>
      <w:rPr>
        <w:rFonts w:ascii="Symbol" w:hAnsi="Symbol" w:hint="default"/>
      </w:rPr>
    </w:lvl>
    <w:lvl w:ilvl="7" w:tplc="7146F2DA" w:tentative="1">
      <w:start w:val="1"/>
      <w:numFmt w:val="bullet"/>
      <w:lvlText w:val="o"/>
      <w:lvlJc w:val="left"/>
      <w:pPr>
        <w:ind w:left="5760" w:hanging="360"/>
      </w:pPr>
      <w:rPr>
        <w:rFonts w:ascii="Courier New" w:hAnsi="Courier New" w:cs="Courier New" w:hint="default"/>
      </w:rPr>
    </w:lvl>
    <w:lvl w:ilvl="8" w:tplc="267CD692" w:tentative="1">
      <w:start w:val="1"/>
      <w:numFmt w:val="bullet"/>
      <w:lvlText w:val=""/>
      <w:lvlJc w:val="left"/>
      <w:pPr>
        <w:ind w:left="6480" w:hanging="360"/>
      </w:pPr>
      <w:rPr>
        <w:rFonts w:ascii="Wingdings" w:hAnsi="Wingdings" w:hint="default"/>
      </w:rPr>
    </w:lvl>
  </w:abstractNum>
  <w:abstractNum w:abstractNumId="3" w15:restartNumberingAfterBreak="0">
    <w:nsid w:val="545E6374"/>
    <w:multiLevelType w:val="hybridMultilevel"/>
    <w:tmpl w:val="3AE25F76"/>
    <w:lvl w:ilvl="0" w:tplc="D5B89C22">
      <w:start w:val="1"/>
      <w:numFmt w:val="bullet"/>
      <w:lvlText w:val=""/>
      <w:lvlJc w:val="left"/>
      <w:pPr>
        <w:ind w:left="720" w:hanging="360"/>
      </w:pPr>
      <w:rPr>
        <w:rFonts w:ascii="Symbol" w:hAnsi="Symbol" w:hint="default"/>
      </w:rPr>
    </w:lvl>
    <w:lvl w:ilvl="1" w:tplc="742ADD2C" w:tentative="1">
      <w:start w:val="1"/>
      <w:numFmt w:val="bullet"/>
      <w:lvlText w:val="o"/>
      <w:lvlJc w:val="left"/>
      <w:pPr>
        <w:ind w:left="1440" w:hanging="360"/>
      </w:pPr>
      <w:rPr>
        <w:rFonts w:ascii="Courier New" w:hAnsi="Courier New" w:cs="Courier New" w:hint="default"/>
      </w:rPr>
    </w:lvl>
    <w:lvl w:ilvl="2" w:tplc="9000F9BA" w:tentative="1">
      <w:start w:val="1"/>
      <w:numFmt w:val="bullet"/>
      <w:lvlText w:val=""/>
      <w:lvlJc w:val="left"/>
      <w:pPr>
        <w:ind w:left="2160" w:hanging="360"/>
      </w:pPr>
      <w:rPr>
        <w:rFonts w:ascii="Wingdings" w:hAnsi="Wingdings" w:hint="default"/>
      </w:rPr>
    </w:lvl>
    <w:lvl w:ilvl="3" w:tplc="D9E02A6E" w:tentative="1">
      <w:start w:val="1"/>
      <w:numFmt w:val="bullet"/>
      <w:lvlText w:val=""/>
      <w:lvlJc w:val="left"/>
      <w:pPr>
        <w:ind w:left="2880" w:hanging="360"/>
      </w:pPr>
      <w:rPr>
        <w:rFonts w:ascii="Symbol" w:hAnsi="Symbol" w:hint="default"/>
      </w:rPr>
    </w:lvl>
    <w:lvl w:ilvl="4" w:tplc="263C33BA" w:tentative="1">
      <w:start w:val="1"/>
      <w:numFmt w:val="bullet"/>
      <w:lvlText w:val="o"/>
      <w:lvlJc w:val="left"/>
      <w:pPr>
        <w:ind w:left="3600" w:hanging="360"/>
      </w:pPr>
      <w:rPr>
        <w:rFonts w:ascii="Courier New" w:hAnsi="Courier New" w:cs="Courier New" w:hint="default"/>
      </w:rPr>
    </w:lvl>
    <w:lvl w:ilvl="5" w:tplc="F4E24688" w:tentative="1">
      <w:start w:val="1"/>
      <w:numFmt w:val="bullet"/>
      <w:lvlText w:val=""/>
      <w:lvlJc w:val="left"/>
      <w:pPr>
        <w:ind w:left="4320" w:hanging="360"/>
      </w:pPr>
      <w:rPr>
        <w:rFonts w:ascii="Wingdings" w:hAnsi="Wingdings" w:hint="default"/>
      </w:rPr>
    </w:lvl>
    <w:lvl w:ilvl="6" w:tplc="4E3A96DE" w:tentative="1">
      <w:start w:val="1"/>
      <w:numFmt w:val="bullet"/>
      <w:lvlText w:val=""/>
      <w:lvlJc w:val="left"/>
      <w:pPr>
        <w:ind w:left="5040" w:hanging="360"/>
      </w:pPr>
      <w:rPr>
        <w:rFonts w:ascii="Symbol" w:hAnsi="Symbol" w:hint="default"/>
      </w:rPr>
    </w:lvl>
    <w:lvl w:ilvl="7" w:tplc="6E2C0C84" w:tentative="1">
      <w:start w:val="1"/>
      <w:numFmt w:val="bullet"/>
      <w:lvlText w:val="o"/>
      <w:lvlJc w:val="left"/>
      <w:pPr>
        <w:ind w:left="5760" w:hanging="360"/>
      </w:pPr>
      <w:rPr>
        <w:rFonts w:ascii="Courier New" w:hAnsi="Courier New" w:cs="Courier New" w:hint="default"/>
      </w:rPr>
    </w:lvl>
    <w:lvl w:ilvl="8" w:tplc="823EFE38" w:tentative="1">
      <w:start w:val="1"/>
      <w:numFmt w:val="bullet"/>
      <w:lvlText w:val=""/>
      <w:lvlJc w:val="left"/>
      <w:pPr>
        <w:ind w:left="6480" w:hanging="360"/>
      </w:pPr>
      <w:rPr>
        <w:rFonts w:ascii="Wingdings" w:hAnsi="Wingdings" w:hint="default"/>
      </w:rPr>
    </w:lvl>
  </w:abstractNum>
  <w:abstractNum w:abstractNumId="4" w15:restartNumberingAfterBreak="0">
    <w:nsid w:val="79266917"/>
    <w:multiLevelType w:val="hybridMultilevel"/>
    <w:tmpl w:val="E3EC9946"/>
    <w:lvl w:ilvl="0" w:tplc="696A9ECC">
      <w:start w:val="1"/>
      <w:numFmt w:val="bullet"/>
      <w:lvlText w:val=""/>
      <w:lvlJc w:val="left"/>
      <w:pPr>
        <w:ind w:left="720" w:hanging="360"/>
      </w:pPr>
      <w:rPr>
        <w:rFonts w:ascii="Symbol" w:hAnsi="Symbol" w:hint="default"/>
      </w:rPr>
    </w:lvl>
    <w:lvl w:ilvl="1" w:tplc="6FF8D9B0" w:tentative="1">
      <w:start w:val="1"/>
      <w:numFmt w:val="bullet"/>
      <w:lvlText w:val="o"/>
      <w:lvlJc w:val="left"/>
      <w:pPr>
        <w:ind w:left="1440" w:hanging="360"/>
      </w:pPr>
      <w:rPr>
        <w:rFonts w:ascii="Courier New" w:hAnsi="Courier New" w:cs="Courier New" w:hint="default"/>
      </w:rPr>
    </w:lvl>
    <w:lvl w:ilvl="2" w:tplc="D7EAE358" w:tentative="1">
      <w:start w:val="1"/>
      <w:numFmt w:val="bullet"/>
      <w:lvlText w:val=""/>
      <w:lvlJc w:val="left"/>
      <w:pPr>
        <w:ind w:left="2160" w:hanging="360"/>
      </w:pPr>
      <w:rPr>
        <w:rFonts w:ascii="Wingdings" w:hAnsi="Wingdings" w:hint="default"/>
      </w:rPr>
    </w:lvl>
    <w:lvl w:ilvl="3" w:tplc="4570510E" w:tentative="1">
      <w:start w:val="1"/>
      <w:numFmt w:val="bullet"/>
      <w:lvlText w:val=""/>
      <w:lvlJc w:val="left"/>
      <w:pPr>
        <w:ind w:left="2880" w:hanging="360"/>
      </w:pPr>
      <w:rPr>
        <w:rFonts w:ascii="Symbol" w:hAnsi="Symbol" w:hint="default"/>
      </w:rPr>
    </w:lvl>
    <w:lvl w:ilvl="4" w:tplc="0E8A3740" w:tentative="1">
      <w:start w:val="1"/>
      <w:numFmt w:val="bullet"/>
      <w:lvlText w:val="o"/>
      <w:lvlJc w:val="left"/>
      <w:pPr>
        <w:ind w:left="3600" w:hanging="360"/>
      </w:pPr>
      <w:rPr>
        <w:rFonts w:ascii="Courier New" w:hAnsi="Courier New" w:cs="Courier New" w:hint="default"/>
      </w:rPr>
    </w:lvl>
    <w:lvl w:ilvl="5" w:tplc="2078ED16" w:tentative="1">
      <w:start w:val="1"/>
      <w:numFmt w:val="bullet"/>
      <w:lvlText w:val=""/>
      <w:lvlJc w:val="left"/>
      <w:pPr>
        <w:ind w:left="4320" w:hanging="360"/>
      </w:pPr>
      <w:rPr>
        <w:rFonts w:ascii="Wingdings" w:hAnsi="Wingdings" w:hint="default"/>
      </w:rPr>
    </w:lvl>
    <w:lvl w:ilvl="6" w:tplc="2A961C6E" w:tentative="1">
      <w:start w:val="1"/>
      <w:numFmt w:val="bullet"/>
      <w:lvlText w:val=""/>
      <w:lvlJc w:val="left"/>
      <w:pPr>
        <w:ind w:left="5040" w:hanging="360"/>
      </w:pPr>
      <w:rPr>
        <w:rFonts w:ascii="Symbol" w:hAnsi="Symbol" w:hint="default"/>
      </w:rPr>
    </w:lvl>
    <w:lvl w:ilvl="7" w:tplc="FFEA420E" w:tentative="1">
      <w:start w:val="1"/>
      <w:numFmt w:val="bullet"/>
      <w:lvlText w:val="o"/>
      <w:lvlJc w:val="left"/>
      <w:pPr>
        <w:ind w:left="5760" w:hanging="360"/>
      </w:pPr>
      <w:rPr>
        <w:rFonts w:ascii="Courier New" w:hAnsi="Courier New" w:cs="Courier New" w:hint="default"/>
      </w:rPr>
    </w:lvl>
    <w:lvl w:ilvl="8" w:tplc="7136A254" w:tentative="1">
      <w:start w:val="1"/>
      <w:numFmt w:val="bullet"/>
      <w:lvlText w:val=""/>
      <w:lvlJc w:val="left"/>
      <w:pPr>
        <w:ind w:left="6480" w:hanging="360"/>
      </w:pPr>
      <w:rPr>
        <w:rFonts w:ascii="Wingdings" w:hAnsi="Wingdings" w:hint="default"/>
      </w:rPr>
    </w:lvl>
  </w:abstractNum>
  <w:num w:numId="1" w16cid:durableId="647784526">
    <w:abstractNumId w:val="1"/>
  </w:num>
  <w:num w:numId="2" w16cid:durableId="1671134505">
    <w:abstractNumId w:val="2"/>
  </w:num>
  <w:num w:numId="3" w16cid:durableId="762914207">
    <w:abstractNumId w:val="3"/>
  </w:num>
  <w:num w:numId="4" w16cid:durableId="1079864132">
    <w:abstractNumId w:val="4"/>
  </w:num>
  <w:num w:numId="5" w16cid:durableId="1098603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Q3M7C0NDa0MDUytTBQ0lEKTi0uzszPAykwrgUAmThQ7ywAAAA="/>
  </w:docVars>
  <w:rsids>
    <w:rsidRoot w:val="00C67182"/>
    <w:rsid w:val="000E5A3E"/>
    <w:rsid w:val="00301D55"/>
    <w:rsid w:val="00340C3F"/>
    <w:rsid w:val="003A069D"/>
    <w:rsid w:val="008A7822"/>
    <w:rsid w:val="00950471"/>
    <w:rsid w:val="0095435A"/>
    <w:rsid w:val="00986061"/>
    <w:rsid w:val="00C67182"/>
    <w:rsid w:val="00C713E5"/>
    <w:rsid w:val="00C758A3"/>
    <w:rsid w:val="00D357A4"/>
    <w:rsid w:val="00EC017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7C061"/>
  <w15:docId w15:val="{54B42FC7-E948-4105-88F7-05508298A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5DE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DEB"/>
    <w:pPr>
      <w:ind w:left="720"/>
      <w:contextualSpacing/>
    </w:pPr>
  </w:style>
  <w:style w:type="character" w:styleId="Hyperlink">
    <w:name w:val="Hyperlink"/>
    <w:basedOn w:val="DefaultParagraphFont"/>
    <w:uiPriority w:val="99"/>
    <w:unhideWhenUsed/>
    <w:rsid w:val="00D85DEB"/>
    <w:rPr>
      <w:color w:val="0000FF" w:themeColor="hyperlink"/>
      <w:u w:val="single"/>
    </w:rPr>
  </w:style>
  <w:style w:type="paragraph" w:styleId="Revision">
    <w:name w:val="Revision"/>
    <w:hidden/>
    <w:uiPriority w:val="99"/>
    <w:semiHidden/>
    <w:rsid w:val="008710DC"/>
    <w:pPr>
      <w:spacing w:after="0" w:line="240" w:lineRule="auto"/>
    </w:pPr>
    <w:rPr>
      <w:rFonts w:ascii="Calibri" w:hAnsi="Calibri" w:cs="Calibri"/>
    </w:rPr>
  </w:style>
  <w:style w:type="table" w:styleId="TableGrid">
    <w:name w:val="Table Grid"/>
    <w:basedOn w:val="TableNormal"/>
    <w:uiPriority w:val="59"/>
    <w:rsid w:val="00DF4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30B92"/>
    <w:pPr>
      <w:widowControl w:val="0"/>
    </w:pPr>
    <w:rPr>
      <w:rFonts w:ascii="Arial Black" w:hAnsi="Arial Black" w:cs="Arial"/>
      <w:color w:val="0084BE"/>
      <w:sz w:val="48"/>
      <w:szCs w:val="48"/>
      <w:lang w:val="en-US"/>
    </w:rPr>
  </w:style>
  <w:style w:type="character" w:customStyle="1" w:styleId="TitleChar">
    <w:name w:val="Title Char"/>
    <w:basedOn w:val="DefaultParagraphFont"/>
    <w:link w:val="Title"/>
    <w:uiPriority w:val="10"/>
    <w:rsid w:val="00430B92"/>
    <w:rPr>
      <w:rFonts w:ascii="Arial Black" w:hAnsi="Arial Black" w:cs="Arial"/>
      <w:color w:val="0084BE"/>
      <w:sz w:val="48"/>
      <w:szCs w:val="48"/>
      <w:lang w:val="en-US"/>
    </w:rPr>
  </w:style>
  <w:style w:type="paragraph" w:styleId="CommentText">
    <w:name w:val="annotation text"/>
    <w:basedOn w:val="Normal"/>
    <w:link w:val="CommentTextChar"/>
    <w:uiPriority w:val="99"/>
    <w:unhideWhenUsed/>
    <w:rsid w:val="00430B92"/>
    <w:pPr>
      <w:widowControl w:val="0"/>
    </w:pPr>
    <w:rPr>
      <w:rFonts w:asciiTheme="minorHAnsi" w:hAnsiTheme="minorHAnsi" w:cstheme="minorBidi"/>
      <w:sz w:val="20"/>
      <w:szCs w:val="20"/>
      <w:lang w:val="en-US"/>
    </w:rPr>
  </w:style>
  <w:style w:type="character" w:customStyle="1" w:styleId="CommentTextChar">
    <w:name w:val="Comment Text Char"/>
    <w:basedOn w:val="DefaultParagraphFont"/>
    <w:link w:val="CommentText"/>
    <w:uiPriority w:val="99"/>
    <w:rsid w:val="00430B92"/>
    <w:rPr>
      <w:rFonts w:asciiTheme="minorHAnsi" w:hAnsiTheme="minorHAnsi"/>
      <w:sz w:val="20"/>
      <w:szCs w:val="20"/>
      <w:lang w:val="en-US"/>
    </w:rPr>
  </w:style>
  <w:style w:type="paragraph" w:customStyle="1" w:styleId="Intro">
    <w:name w:val="Intro"/>
    <w:basedOn w:val="Normal"/>
    <w:uiPriority w:val="1"/>
    <w:qFormat/>
    <w:rsid w:val="00430B92"/>
    <w:pPr>
      <w:widowControl w:val="0"/>
      <w:spacing w:before="192"/>
      <w:ind w:left="1134" w:right="1134"/>
    </w:pPr>
    <w:rPr>
      <w:rFonts w:ascii="Arial" w:hAnsiTheme="minorHAnsi" w:cstheme="minorBidi"/>
      <w:color w:val="4BACC6" w:themeColor="accent5"/>
      <w:spacing w:val="1"/>
      <w:sz w:val="28"/>
      <w:lang w:val="en-US"/>
    </w:rPr>
  </w:style>
  <w:style w:type="character" w:styleId="CommentReference">
    <w:name w:val="annotation reference"/>
    <w:basedOn w:val="DefaultParagraphFont"/>
    <w:uiPriority w:val="99"/>
    <w:semiHidden/>
    <w:unhideWhenUsed/>
    <w:rsid w:val="00430B92"/>
    <w:rPr>
      <w:sz w:val="16"/>
      <w:szCs w:val="16"/>
    </w:rPr>
  </w:style>
  <w:style w:type="paragraph" w:styleId="CommentSubject">
    <w:name w:val="annotation subject"/>
    <w:basedOn w:val="CommentText"/>
    <w:next w:val="CommentText"/>
    <w:link w:val="CommentSubjectChar"/>
    <w:uiPriority w:val="99"/>
    <w:semiHidden/>
    <w:unhideWhenUsed/>
    <w:rsid w:val="00C1017B"/>
    <w:pPr>
      <w:widowControl/>
    </w:pPr>
    <w:rPr>
      <w:rFonts w:ascii="Calibri" w:hAnsi="Calibri" w:cs="Calibri"/>
      <w:b/>
      <w:bCs/>
      <w:lang w:val="en-AU"/>
    </w:rPr>
  </w:style>
  <w:style w:type="character" w:customStyle="1" w:styleId="CommentSubjectChar">
    <w:name w:val="Comment Subject Char"/>
    <w:basedOn w:val="CommentTextChar"/>
    <w:link w:val="CommentSubject"/>
    <w:uiPriority w:val="99"/>
    <w:semiHidden/>
    <w:rsid w:val="00C1017B"/>
    <w:rPr>
      <w:rFonts w:ascii="Calibri" w:hAnsi="Calibri" w:cs="Calibri"/>
      <w:b/>
      <w:bCs/>
      <w:sz w:val="20"/>
      <w:szCs w:val="20"/>
      <w:lang w:val="en-US"/>
    </w:rPr>
  </w:style>
  <w:style w:type="paragraph" w:styleId="Header">
    <w:name w:val="header"/>
    <w:basedOn w:val="Normal"/>
    <w:link w:val="HeaderChar"/>
    <w:uiPriority w:val="99"/>
    <w:unhideWhenUsed/>
    <w:rsid w:val="00014342"/>
    <w:pPr>
      <w:tabs>
        <w:tab w:val="center" w:pos="4513"/>
        <w:tab w:val="right" w:pos="9026"/>
      </w:tabs>
    </w:pPr>
  </w:style>
  <w:style w:type="character" w:customStyle="1" w:styleId="HeaderChar">
    <w:name w:val="Header Char"/>
    <w:basedOn w:val="DefaultParagraphFont"/>
    <w:link w:val="Header"/>
    <w:uiPriority w:val="99"/>
    <w:rsid w:val="00014342"/>
    <w:rPr>
      <w:rFonts w:ascii="Calibri" w:hAnsi="Calibri" w:cs="Calibri"/>
    </w:rPr>
  </w:style>
  <w:style w:type="paragraph" w:styleId="Footer">
    <w:name w:val="footer"/>
    <w:basedOn w:val="Normal"/>
    <w:link w:val="FooterChar"/>
    <w:uiPriority w:val="99"/>
    <w:unhideWhenUsed/>
    <w:rsid w:val="00014342"/>
    <w:pPr>
      <w:tabs>
        <w:tab w:val="center" w:pos="4513"/>
        <w:tab w:val="right" w:pos="9026"/>
      </w:tabs>
    </w:pPr>
  </w:style>
  <w:style w:type="character" w:customStyle="1" w:styleId="FooterChar">
    <w:name w:val="Footer Char"/>
    <w:basedOn w:val="DefaultParagraphFont"/>
    <w:link w:val="Footer"/>
    <w:uiPriority w:val="99"/>
    <w:rsid w:val="00014342"/>
    <w:rPr>
      <w:rFonts w:ascii="Calibri" w:hAnsi="Calibri" w:cs="Calibri"/>
    </w:rPr>
  </w:style>
  <w:style w:type="character" w:customStyle="1" w:styleId="UnresolvedMention1">
    <w:name w:val="Unresolved Mention1"/>
    <w:basedOn w:val="DefaultParagraphFont"/>
    <w:uiPriority w:val="99"/>
    <w:rsid w:val="00A51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ydneywater.com.au/content/dam/sydneywater/documents/waterfix-schedule-of-services-and-charges.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ydneywater.com.au/content/dam/sydneywater/documents/waterfix-terms-conditions.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sydneywater.com.au/content/dam/sydneywater/documents/waterfix-schedule-of-services-and-charges.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0C0D66C874C743A5D67F5EEEB364F1" ma:contentTypeVersion="17" ma:contentTypeDescription="Create a new document." ma:contentTypeScope="" ma:versionID="1d37ee6d322286fb38b5f3cadb5192fa">
  <xsd:schema xmlns:xsd="http://www.w3.org/2001/XMLSchema" xmlns:xs="http://www.w3.org/2001/XMLSchema" xmlns:p="http://schemas.microsoft.com/office/2006/metadata/properties" xmlns:ns2="40d10ba5-7257-411c-ad48-de4f33734784" xmlns:ns3="f8e4eda1-0873-4d81-ae21-8d269cd80a47" targetNamespace="http://schemas.microsoft.com/office/2006/metadata/properties" ma:root="true" ma:fieldsID="58e87d5a65a573d33b5ed0e561ebfbb6" ns2:_="" ns3:_="">
    <xsd:import namespace="40d10ba5-7257-411c-ad48-de4f33734784"/>
    <xsd:import namespace="f8e4eda1-0873-4d81-ae21-8d269cd80a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10ba5-7257-411c-ad48-de4f33734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e01b71-7c18-4006-bfa5-456d3a880d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e4eda1-0873-4d81-ae21-8d269cd80a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af0e8a-4405-4956-b62c-5478b9824835}" ma:internalName="TaxCatchAll" ma:showField="CatchAllData" ma:web="f8e4eda1-0873-4d81-ae21-8d269cd80a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8e4eda1-0873-4d81-ae21-8d269cd80a47" xsi:nil="true"/>
    <lcf76f155ced4ddcb4097134ff3c332f xmlns="40d10ba5-7257-411c-ad48-de4f337347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C4E1DC-AFE5-47B0-9350-6BD169DCD766}">
  <ds:schemaRefs>
    <ds:schemaRef ds:uri="http://schemas.microsoft.com/sharepoint/v3/contenttype/forms"/>
  </ds:schemaRefs>
</ds:datastoreItem>
</file>

<file path=customXml/itemProps2.xml><?xml version="1.0" encoding="utf-8"?>
<ds:datastoreItem xmlns:ds="http://schemas.openxmlformats.org/officeDocument/2006/customXml" ds:itemID="{F3F2F26C-B463-40F7-A4B5-954BADC47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10ba5-7257-411c-ad48-de4f33734784"/>
    <ds:schemaRef ds:uri="f8e4eda1-0873-4d81-ae21-8d269cd80a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0B0FF9-5DCF-473F-918A-115FFDCCB2D1}">
  <ds:schemaRefs>
    <ds:schemaRef ds:uri="http://schemas.microsoft.com/office/2006/metadata/properties"/>
    <ds:schemaRef ds:uri="http://schemas.microsoft.com/office/infopath/2007/PartnerControls"/>
    <ds:schemaRef ds:uri="f8e4eda1-0873-4d81-ae21-8d269cd80a47"/>
    <ds:schemaRef ds:uri="40d10ba5-7257-411c-ad48-de4f3373478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Rezilline Macalalad</dc:creator>
  <cp:lastModifiedBy>Fiona Upward</cp:lastModifiedBy>
  <cp:revision>7</cp:revision>
  <dcterms:created xsi:type="dcterms:W3CDTF">2024-01-15T02:57:00Z</dcterms:created>
  <dcterms:modified xsi:type="dcterms:W3CDTF">2024-01-16T00:20:00Z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0x010100710C0D66C874C743A5D67F5EEEB364F1</vt:lpwstr>
  </property>
  <property fmtid="{D5CDD505-2E9C-101B-9397-08002B2CF9AE}" pid="3" name="GrammarlyDocumentId">
    <vt:lpwstr>e56e1935691be33f479e91b590ce39591d475707763f396da46e5dd950027b14</vt:lpwstr>
  </property>
  <property fmtid="{D5CDD505-2E9C-101B-9397-08002B2CF9AE}" pid="4" name="MediaServiceImageTags">
    <vt:lpwstr/>
  </property>
</Properties>
</file>