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2"/>
        <w:gridCol w:w="3890"/>
      </w:tblGrid>
      <w:tr w:rsidR="009D681F" w:rsidTr="00085B7F">
        <w:tc>
          <w:tcPr>
            <w:tcW w:w="9242" w:type="dxa"/>
            <w:gridSpan w:val="2"/>
            <w:vAlign w:val="center"/>
          </w:tcPr>
          <w:p w:rsidR="00085B7F" w:rsidRDefault="00085B7F" w:rsidP="00085B7F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  <w:p w:rsidR="009D681F" w:rsidRDefault="00085B7F" w:rsidP="00085B7F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32"/>
                <w:szCs w:val="32"/>
              </w:rPr>
              <w:t>P</w:t>
            </w:r>
            <w:r w:rsidR="009D681F" w:rsidRPr="009D681F">
              <w:rPr>
                <w:rFonts w:cs="Arial"/>
                <w:b/>
                <w:bCs/>
                <w:sz w:val="32"/>
                <w:szCs w:val="32"/>
              </w:rPr>
              <w:t>ROPERTY SERVICE (MAIN TO METER) CERTIFICATION</w:t>
            </w:r>
          </w:p>
          <w:p w:rsidR="00085B7F" w:rsidRPr="009D681F" w:rsidRDefault="00085B7F" w:rsidP="00085B7F">
            <w:pPr>
              <w:jc w:val="center"/>
              <w:rPr>
                <w:rFonts w:cs="Arial"/>
                <w:b/>
                <w:bCs/>
                <w:sz w:val="32"/>
                <w:szCs w:val="32"/>
              </w:rPr>
            </w:pPr>
          </w:p>
        </w:tc>
      </w:tr>
      <w:tr w:rsidR="009D681F" w:rsidTr="00C84AAC">
        <w:tc>
          <w:tcPr>
            <w:tcW w:w="9242" w:type="dxa"/>
            <w:gridSpan w:val="2"/>
          </w:tcPr>
          <w:p w:rsidR="009D681F" w:rsidRDefault="009D681F" w:rsidP="009D681F">
            <w:pPr>
              <w:rPr>
                <w:rFonts w:eastAsia="Times New Roman" w:cs="Arial"/>
                <w:szCs w:val="20"/>
                <w:shd w:val="clear" w:color="auto" w:fill="595959" w:themeFill="text1" w:themeFillTint="A6"/>
              </w:rPr>
            </w:pPr>
            <w:r>
              <w:rPr>
                <w:rFonts w:eastAsia="Times New Roman" w:cs="Arial"/>
                <w:szCs w:val="20"/>
              </w:rPr>
              <w:t>Case No:</w:t>
            </w:r>
            <w:r w:rsidRPr="009D681F">
              <w:rPr>
                <w:rFonts w:eastAsia="Times New Roman" w:cs="Arial"/>
                <w:szCs w:val="20"/>
                <w:shd w:val="clear" w:color="auto" w:fill="595959" w:themeFill="text1" w:themeFillTint="A6"/>
              </w:rPr>
              <w:t xml:space="preserve"> </w:t>
            </w: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bookmarkStart w:id="0" w:name="_GoBack"/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bookmarkEnd w:id="0"/>
            <w:r w:rsidRPr="00DC44BD">
              <w:fldChar w:fldCharType="end"/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</w:tc>
      </w:tr>
      <w:tr w:rsidR="009D681F" w:rsidTr="009D320E">
        <w:tc>
          <w:tcPr>
            <w:tcW w:w="9242" w:type="dxa"/>
            <w:gridSpan w:val="2"/>
          </w:tcPr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 xml:space="preserve">Development Location: </w:t>
            </w: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</w:tc>
      </w:tr>
      <w:tr w:rsidR="009D681F" w:rsidTr="00D451FA">
        <w:tc>
          <w:tcPr>
            <w:tcW w:w="9242" w:type="dxa"/>
            <w:gridSpan w:val="2"/>
          </w:tcPr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 xml:space="preserve">Sydney Water DSO: </w:t>
            </w: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</w:tc>
      </w:tr>
      <w:tr w:rsidR="009D681F" w:rsidTr="009D681F">
        <w:tc>
          <w:tcPr>
            <w:tcW w:w="5352" w:type="dxa"/>
          </w:tcPr>
          <w:p w:rsidR="009D681F" w:rsidRDefault="009D681F" w:rsidP="009D681F">
            <w:r w:rsidRPr="009D681F">
              <w:rPr>
                <w:rFonts w:eastAsia="Times New Roman" w:cs="Arial"/>
                <w:szCs w:val="20"/>
              </w:rPr>
              <w:t xml:space="preserve">Listed Driller: </w:t>
            </w: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  <w:r>
              <w:rPr>
                <w:rFonts w:eastAsia="Times New Roman" w:cs="Arial"/>
                <w:szCs w:val="20"/>
              </w:rPr>
              <w:t xml:space="preserve">                      </w:t>
            </w:r>
          </w:p>
        </w:tc>
        <w:tc>
          <w:tcPr>
            <w:tcW w:w="3890" w:type="dxa"/>
          </w:tcPr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Provider No</w:t>
            </w:r>
            <w:r>
              <w:rPr>
                <w:rFonts w:eastAsia="Times New Roman" w:cs="Arial"/>
                <w:szCs w:val="20"/>
              </w:rPr>
              <w:t>:</w:t>
            </w:r>
            <w:r w:rsidRPr="00DC44BD">
              <w:t xml:space="preserve"> </w:t>
            </w: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</w:p>
          <w:p w:rsidR="009D681F" w:rsidRDefault="009D681F"/>
        </w:tc>
      </w:tr>
      <w:tr w:rsidR="009D681F" w:rsidTr="009D681F">
        <w:tc>
          <w:tcPr>
            <w:tcW w:w="5352" w:type="dxa"/>
          </w:tcPr>
          <w:p w:rsidR="009D681F" w:rsidRPr="009D681F" w:rsidRDefault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 xml:space="preserve">Licensed Plumber Name: </w:t>
            </w: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  <w:r w:rsidRPr="009D681F">
              <w:rPr>
                <w:rFonts w:eastAsia="Times New Roman" w:cs="Arial"/>
                <w:szCs w:val="20"/>
              </w:rPr>
              <w:t xml:space="preserve">      </w:t>
            </w:r>
          </w:p>
        </w:tc>
        <w:tc>
          <w:tcPr>
            <w:tcW w:w="3890" w:type="dxa"/>
          </w:tcPr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Lic</w:t>
            </w:r>
            <w:r w:rsidR="00614755">
              <w:rPr>
                <w:rFonts w:eastAsia="Times New Roman" w:cs="Arial"/>
                <w:szCs w:val="20"/>
              </w:rPr>
              <w:t>ense</w:t>
            </w:r>
            <w:r w:rsidRPr="009D681F">
              <w:rPr>
                <w:rFonts w:eastAsia="Times New Roman" w:cs="Arial"/>
                <w:szCs w:val="20"/>
              </w:rPr>
              <w:t xml:space="preserve"> No: </w:t>
            </w: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</w:tc>
      </w:tr>
      <w:tr w:rsidR="009D681F" w:rsidTr="00C602E8">
        <w:tc>
          <w:tcPr>
            <w:tcW w:w="9242" w:type="dxa"/>
            <w:gridSpan w:val="2"/>
          </w:tcPr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 xml:space="preserve">I certify </w:t>
            </w:r>
            <w:r>
              <w:rPr>
                <w:rFonts w:eastAsia="Times New Roman" w:cs="Arial"/>
                <w:szCs w:val="20"/>
              </w:rPr>
              <w:t>by the submission of the Property Service (main to Meter) Certification form for the</w:t>
            </w:r>
            <w:r w:rsidRPr="009D681F">
              <w:rPr>
                <w:rFonts w:eastAsia="Times New Roman" w:cs="Arial"/>
                <w:szCs w:val="20"/>
              </w:rPr>
              <w:t xml:space="preserve"> </w:t>
            </w:r>
            <w:r>
              <w:rPr>
                <w:rFonts w:eastAsia="Times New Roman" w:cs="Arial"/>
                <w:szCs w:val="20"/>
              </w:rPr>
              <w:t xml:space="preserve">above mentioned </w:t>
            </w:r>
            <w:r w:rsidRPr="009D681F">
              <w:rPr>
                <w:rFonts w:eastAsia="Times New Roman" w:cs="Arial"/>
                <w:szCs w:val="20"/>
              </w:rPr>
              <w:t xml:space="preserve">development location that: 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1.</w:t>
            </w:r>
            <w:r w:rsidRPr="009D681F">
              <w:rPr>
                <w:rFonts w:eastAsia="Times New Roman" w:cs="Arial"/>
                <w:szCs w:val="20"/>
              </w:rPr>
              <w:tab/>
              <w:t xml:space="preserve">A listed Driller carried out the property connection(s); 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2.</w:t>
            </w:r>
            <w:r w:rsidRPr="009D681F">
              <w:rPr>
                <w:rFonts w:eastAsia="Times New Roman" w:cs="Arial"/>
                <w:szCs w:val="20"/>
              </w:rPr>
              <w:tab/>
              <w:t>A licensed Plumber installed the property services (main to meter)</w:t>
            </w:r>
            <w:r w:rsidR="00085B7F">
              <w:rPr>
                <w:rFonts w:eastAsia="Times New Roman" w:cs="Arial"/>
                <w:szCs w:val="20"/>
              </w:rPr>
              <w:t>;</w:t>
            </w:r>
            <w:r w:rsidRPr="009D681F">
              <w:rPr>
                <w:rFonts w:eastAsia="Times New Roman" w:cs="Arial"/>
                <w:szCs w:val="20"/>
              </w:rPr>
              <w:t xml:space="preserve"> 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ind w:left="709" w:hanging="709"/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3.</w:t>
            </w:r>
            <w:r w:rsidRPr="009D681F">
              <w:rPr>
                <w:rFonts w:eastAsia="Times New Roman" w:cs="Arial"/>
                <w:szCs w:val="20"/>
              </w:rPr>
              <w:tab/>
              <w:t>The works have been completed in accordance with Sydney Water Standards and requirements</w:t>
            </w:r>
            <w:r w:rsidR="00085B7F">
              <w:rPr>
                <w:rFonts w:eastAsia="Times New Roman" w:cs="Arial"/>
                <w:szCs w:val="20"/>
              </w:rPr>
              <w:t>;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ind w:left="709" w:hanging="709"/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4.</w:t>
            </w:r>
            <w:r w:rsidRPr="009D681F">
              <w:rPr>
                <w:rFonts w:eastAsia="Times New Roman" w:cs="Arial"/>
                <w:szCs w:val="20"/>
              </w:rPr>
              <w:tab/>
              <w:t>The location(s) of the locked &amp; tagged property services complies with Sydney Water’s Meter Poli</w:t>
            </w:r>
            <w:r w:rsidR="00085B7F">
              <w:rPr>
                <w:rFonts w:eastAsia="Times New Roman" w:cs="Arial"/>
                <w:szCs w:val="20"/>
              </w:rPr>
              <w:t>cy and Meter Installation Guide;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ind w:left="709" w:hanging="709"/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5.</w:t>
            </w:r>
            <w:r w:rsidRPr="009D681F">
              <w:rPr>
                <w:rFonts w:eastAsia="Times New Roman" w:cs="Arial"/>
                <w:szCs w:val="20"/>
              </w:rPr>
              <w:tab/>
              <w:t xml:space="preserve">The New Property Number (Land Under Development – LUD) form has been updated with the installed serial tag numbers and submitted </w:t>
            </w:r>
            <w:r>
              <w:rPr>
                <w:rFonts w:eastAsia="Times New Roman" w:cs="Arial"/>
                <w:szCs w:val="20"/>
              </w:rPr>
              <w:t xml:space="preserve">to Sydney Water </w:t>
            </w:r>
            <w:r w:rsidRPr="009D681F">
              <w:rPr>
                <w:rFonts w:eastAsia="Times New Roman" w:cs="Arial"/>
                <w:szCs w:val="20"/>
              </w:rPr>
              <w:t>as Version 3.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ab/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 xml:space="preserve">  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</w:p>
        </w:tc>
      </w:tr>
      <w:tr w:rsidR="009D681F" w:rsidTr="008F0A6F">
        <w:tc>
          <w:tcPr>
            <w:tcW w:w="5352" w:type="dxa"/>
          </w:tcPr>
          <w:p w:rsidR="009D681F" w:rsidRDefault="009D681F" w:rsidP="009D681F"/>
          <w:p w:rsid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</w:p>
          <w:p w:rsid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>Water Servicing Coordinator</w:t>
            </w:r>
            <w:r>
              <w:rPr>
                <w:rFonts w:eastAsia="Times New Roman" w:cs="Arial"/>
                <w:szCs w:val="20"/>
              </w:rPr>
              <w:t xml:space="preserve"> </w:t>
            </w:r>
            <w:r w:rsidRPr="009D681F">
              <w:rPr>
                <w:rFonts w:eastAsia="Times New Roman" w:cs="Arial"/>
                <w:szCs w:val="20"/>
              </w:rPr>
              <w:t>(Name)</w:t>
            </w:r>
            <w:r w:rsidRPr="009D681F">
              <w:rPr>
                <w:rFonts w:eastAsia="Times New Roman" w:cs="Arial"/>
                <w:szCs w:val="20"/>
              </w:rPr>
              <w:tab/>
            </w:r>
          </w:p>
          <w:p w:rsidR="009D681F" w:rsidRDefault="009D681F" w:rsidP="009D681F"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>
              <w:t>WSC Company Name</w:t>
            </w:r>
          </w:p>
          <w:p w:rsidR="009D681F" w:rsidRPr="009D681F" w:rsidRDefault="009D681F" w:rsidP="008F0A6F">
            <w:pPr>
              <w:rPr>
                <w:rFonts w:eastAsia="Times New Roman" w:cs="Arial"/>
                <w:szCs w:val="20"/>
              </w:rPr>
            </w:pPr>
          </w:p>
        </w:tc>
        <w:tc>
          <w:tcPr>
            <w:tcW w:w="3890" w:type="dxa"/>
          </w:tcPr>
          <w:p w:rsidR="009D681F" w:rsidRDefault="009D681F" w:rsidP="009D681F">
            <w:pPr>
              <w:rPr>
                <w:rFonts w:eastAsia="Times New Roman" w:cs="Arial"/>
                <w:szCs w:val="20"/>
              </w:rPr>
            </w:pPr>
          </w:p>
          <w:p w:rsid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DC44B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C44BD">
              <w:instrText xml:space="preserve"> FORMTEXT </w:instrText>
            </w:r>
            <w:r w:rsidRPr="00DC44BD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DC44BD">
              <w:fldChar w:fldCharType="end"/>
            </w:r>
            <w:r w:rsidRPr="009D681F">
              <w:rPr>
                <w:rFonts w:eastAsia="Times New Roman" w:cs="Arial"/>
                <w:szCs w:val="20"/>
              </w:rPr>
              <w:t xml:space="preserve">               </w:t>
            </w:r>
          </w:p>
          <w:p w:rsidR="009D681F" w:rsidRPr="009D681F" w:rsidRDefault="009D681F" w:rsidP="009D681F">
            <w:pPr>
              <w:rPr>
                <w:rFonts w:eastAsia="Times New Roman" w:cs="Arial"/>
                <w:szCs w:val="20"/>
              </w:rPr>
            </w:pPr>
            <w:r w:rsidRPr="009D681F">
              <w:rPr>
                <w:rFonts w:eastAsia="Times New Roman" w:cs="Arial"/>
                <w:szCs w:val="20"/>
              </w:rPr>
              <w:t xml:space="preserve">Date </w:t>
            </w:r>
          </w:p>
        </w:tc>
      </w:tr>
    </w:tbl>
    <w:p w:rsidR="00E441D6" w:rsidRDefault="00E441D6"/>
    <w:p w:rsidR="00E441D6" w:rsidRPr="00E441D6" w:rsidRDefault="00E441D6" w:rsidP="00E441D6"/>
    <w:p w:rsidR="00E441D6" w:rsidRDefault="00E441D6" w:rsidP="00E441D6"/>
    <w:p w:rsidR="005D532F" w:rsidRPr="00E441D6" w:rsidRDefault="005D532F" w:rsidP="00E441D6"/>
    <w:sectPr w:rsidR="005D532F" w:rsidRPr="00E441D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B7F" w:rsidRDefault="00085B7F" w:rsidP="00085B7F">
      <w:pPr>
        <w:spacing w:after="0" w:line="240" w:lineRule="auto"/>
      </w:pPr>
      <w:r>
        <w:separator/>
      </w:r>
    </w:p>
  </w:endnote>
  <w:endnote w:type="continuationSeparator" w:id="0">
    <w:p w:rsidR="00085B7F" w:rsidRDefault="00085B7F" w:rsidP="00085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1D6" w:rsidRPr="00E441D6" w:rsidRDefault="00E441D6" w:rsidP="00E441D6">
    <w:pPr>
      <w:pBdr>
        <w:top w:val="single" w:sz="4" w:space="5" w:color="FFFFFF"/>
      </w:pBdr>
      <w:tabs>
        <w:tab w:val="left" w:pos="1276"/>
        <w:tab w:val="left" w:pos="2835"/>
        <w:tab w:val="left" w:pos="3969"/>
        <w:tab w:val="left" w:pos="6521"/>
        <w:tab w:val="right" w:pos="9072"/>
      </w:tabs>
      <w:spacing w:after="0" w:line="240" w:lineRule="auto"/>
      <w:jc w:val="center"/>
      <w:rPr>
        <w:rFonts w:eastAsia="Times New Roman" w:cs="Times New Roman"/>
        <w:b/>
        <w:bCs/>
        <w:color w:val="FF0000"/>
        <w:sz w:val="16"/>
        <w:szCs w:val="24"/>
        <w:lang w:val="en-US"/>
      </w:rPr>
    </w:pPr>
    <w:r w:rsidRPr="00E441D6">
      <w:rPr>
        <w:rFonts w:eastAsia="Times New Roman" w:cs="Times New Roman"/>
        <w:b/>
        <w:color w:val="FF0000"/>
        <w:sz w:val="16"/>
        <w:szCs w:val="24"/>
      </w:rPr>
      <w:t>UNCONTROLLED IF PRINTED OR DOWNLOADED</w:t>
    </w:r>
  </w:p>
  <w:p w:rsidR="00E441D6" w:rsidRPr="00E441D6" w:rsidRDefault="00E441D6" w:rsidP="00E441D6">
    <w:pPr>
      <w:pBdr>
        <w:top w:val="single" w:sz="8" w:space="1" w:color="0084BE"/>
      </w:pBdr>
      <w:tabs>
        <w:tab w:val="right" w:pos="9072"/>
      </w:tabs>
      <w:spacing w:after="0" w:line="240" w:lineRule="auto"/>
      <w:rPr>
        <w:rFonts w:eastAsia="Times New Roman" w:cs="Times New Roman"/>
        <w:sz w:val="16"/>
        <w:szCs w:val="16"/>
      </w:rPr>
    </w:pPr>
    <w:r w:rsidRPr="00E441D6">
      <w:rPr>
        <w:rFonts w:eastAsia="Times New Roman" w:cs="Times New Roman"/>
        <w:sz w:val="16"/>
        <w:szCs w:val="16"/>
      </w:rPr>
      <w:t xml:space="preserve">BMIS Number: ACDP0199                                              Version: </w:t>
    </w:r>
    <w:r>
      <w:rPr>
        <w:rFonts w:eastAsia="Times New Roman" w:cs="Times New Roman"/>
        <w:sz w:val="16"/>
        <w:szCs w:val="16"/>
      </w:rPr>
      <w:t>3</w:t>
    </w:r>
    <w:r w:rsidRPr="00E441D6">
      <w:rPr>
        <w:rFonts w:eastAsia="Times New Roman" w:cs="Times New Roman"/>
        <w:sz w:val="16"/>
        <w:szCs w:val="16"/>
      </w:rPr>
      <w:t xml:space="preserve">                                           </w:t>
    </w:r>
    <w:r w:rsidRPr="00E441D6">
      <w:rPr>
        <w:rFonts w:eastAsia="Times New Roman" w:cs="Times New Roman"/>
        <w:sz w:val="16"/>
        <w:szCs w:val="16"/>
      </w:rPr>
      <w:tab/>
    </w:r>
    <w:r>
      <w:rPr>
        <w:rFonts w:eastAsia="Times New Roman" w:cs="Times New Roman"/>
        <w:sz w:val="16"/>
        <w:szCs w:val="16"/>
      </w:rPr>
      <w:t>14 October</w:t>
    </w:r>
    <w:r w:rsidRPr="00E441D6">
      <w:rPr>
        <w:rFonts w:eastAsia="Times New Roman" w:cs="Times New Roman"/>
        <w:sz w:val="16"/>
        <w:szCs w:val="16"/>
      </w:rPr>
      <w:t>, 2013</w:t>
    </w:r>
    <w:r w:rsidRPr="00E441D6">
      <w:rPr>
        <w:rFonts w:eastAsia="Times New Roman" w:cs="Times New Roman"/>
        <w:sz w:val="16"/>
        <w:szCs w:val="16"/>
      </w:rPr>
      <w:tab/>
    </w:r>
    <w:r w:rsidRPr="00E441D6">
      <w:rPr>
        <w:rFonts w:eastAsia="Times New Roman" w:cs="Times New Roman"/>
        <w:sz w:val="16"/>
        <w:szCs w:val="16"/>
      </w:rPr>
      <w:tab/>
    </w:r>
    <w:r w:rsidRPr="00E441D6">
      <w:rPr>
        <w:rFonts w:eastAsia="Times New Roman" w:cs="Times New Roman"/>
        <w:sz w:val="16"/>
        <w:szCs w:val="16"/>
      </w:rPr>
      <w:tab/>
    </w:r>
    <w:r w:rsidRPr="00E441D6">
      <w:rPr>
        <w:rFonts w:eastAsia="Times New Roman" w:cs="Times New Roman"/>
        <w:sz w:val="16"/>
        <w:szCs w:val="16"/>
      </w:rPr>
      <w:tab/>
    </w:r>
    <w:r w:rsidRPr="00E441D6">
      <w:rPr>
        <w:rFonts w:eastAsia="Times New Roman" w:cs="Times New Roman"/>
        <w:sz w:val="16"/>
        <w:szCs w:val="16"/>
      </w:rPr>
      <w:tab/>
    </w:r>
    <w:r w:rsidRPr="00E441D6">
      <w:rPr>
        <w:rFonts w:eastAsia="Times New Roman" w:cs="Times New Roman"/>
        <w:sz w:val="16"/>
        <w:szCs w:val="16"/>
      </w:rPr>
      <w:tab/>
      <w:t xml:space="preserve">      20 February 2013</w:t>
    </w:r>
  </w:p>
  <w:p w:rsidR="00E441D6" w:rsidRPr="00E441D6" w:rsidRDefault="00E441D6" w:rsidP="00E441D6">
    <w:pPr>
      <w:tabs>
        <w:tab w:val="center" w:pos="4153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</w:rPr>
    </w:pPr>
    <w:r w:rsidRPr="00E441D6">
      <w:rPr>
        <w:rFonts w:eastAsia="Times New Roman" w:cs="Times New Roman"/>
        <w:sz w:val="16"/>
        <w:szCs w:val="16"/>
      </w:rPr>
      <w:t xml:space="preserve">Doc Owner: Manager, Urban Growth </w:t>
    </w:r>
    <w:r>
      <w:rPr>
        <w:rFonts w:eastAsia="Times New Roman" w:cs="Times New Roman"/>
        <w:sz w:val="16"/>
        <w:szCs w:val="16"/>
      </w:rPr>
      <w:t>Land Development</w:t>
    </w:r>
    <w:r w:rsidRPr="00E441D6">
      <w:rPr>
        <w:rFonts w:eastAsia="Times New Roman" w:cs="Times New Roman"/>
        <w:sz w:val="16"/>
        <w:szCs w:val="16"/>
      </w:rPr>
      <w:tab/>
    </w:r>
    <w:r w:rsidRPr="00E441D6">
      <w:rPr>
        <w:rFonts w:eastAsia="Times New Roman" w:cs="Times New Roman"/>
        <w:sz w:val="16"/>
        <w:szCs w:val="16"/>
      </w:rPr>
      <w:tab/>
      <w:t>Page 1 of 1</w:t>
    </w:r>
  </w:p>
  <w:p w:rsidR="00E441D6" w:rsidRDefault="00E441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B7F" w:rsidRDefault="00085B7F" w:rsidP="00085B7F">
      <w:pPr>
        <w:spacing w:after="0" w:line="240" w:lineRule="auto"/>
      </w:pPr>
      <w:r>
        <w:separator/>
      </w:r>
    </w:p>
  </w:footnote>
  <w:footnote w:type="continuationSeparator" w:id="0">
    <w:p w:rsidR="00085B7F" w:rsidRDefault="00085B7F" w:rsidP="00085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B7F" w:rsidRPr="00085B7F" w:rsidRDefault="00085B7F" w:rsidP="00085B7F"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rPr>
        <w:rFonts w:eastAsia="Times New Roman" w:cs="Arial"/>
        <w:b/>
        <w:sz w:val="16"/>
        <w:szCs w:val="20"/>
      </w:rPr>
    </w:pPr>
    <w:r w:rsidRPr="00085B7F">
      <w:rPr>
        <w:rFonts w:eastAsia="Times New Roman" w:cs="Arial"/>
        <w:b/>
        <w:sz w:val="16"/>
        <w:szCs w:val="20"/>
      </w:rPr>
      <w:t>SYDNEY WATER</w:t>
    </w:r>
  </w:p>
  <w:p w:rsidR="00085B7F" w:rsidRDefault="00085B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ocumentProtection w:edit="forms" w:enforcement="1" w:cryptProviderType="rsaFull" w:cryptAlgorithmClass="hash" w:cryptAlgorithmType="typeAny" w:cryptAlgorithmSid="4" w:cryptSpinCount="100000" w:hash="V25f634UMqx68+GaPHmtTvBo7zE=" w:salt="iU5lZ2WKwzBw9n1VhNUjA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1F"/>
    <w:rsid w:val="00085B7F"/>
    <w:rsid w:val="00173002"/>
    <w:rsid w:val="001A60CE"/>
    <w:rsid w:val="002C3E19"/>
    <w:rsid w:val="005D532F"/>
    <w:rsid w:val="00614755"/>
    <w:rsid w:val="007147CD"/>
    <w:rsid w:val="00784CDD"/>
    <w:rsid w:val="009D681F"/>
    <w:rsid w:val="00C77D2E"/>
    <w:rsid w:val="00E441D6"/>
    <w:rsid w:val="00EE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7F"/>
  </w:style>
  <w:style w:type="paragraph" w:styleId="Footer">
    <w:name w:val="footer"/>
    <w:basedOn w:val="Normal"/>
    <w:link w:val="FooterChar"/>
    <w:uiPriority w:val="99"/>
    <w:unhideWhenUsed/>
    <w:rsid w:val="00085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85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B7F"/>
  </w:style>
  <w:style w:type="paragraph" w:styleId="Footer">
    <w:name w:val="footer"/>
    <w:basedOn w:val="Normal"/>
    <w:link w:val="FooterChar"/>
    <w:uiPriority w:val="99"/>
    <w:unhideWhenUsed/>
    <w:rsid w:val="00085B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Sydney Water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BAIN, KATHY</dc:creator>
  <cp:keywords/>
  <dc:description/>
  <cp:lastModifiedBy>BAIN, KATHY</cp:lastModifiedBy>
  <cp:revision>2</cp:revision>
  <dcterms:created xsi:type="dcterms:W3CDTF">2013-10-03T03:45:00Z</dcterms:created>
  <dcterms:modified xsi:type="dcterms:W3CDTF">2013-10-03T03:45:00Z</dcterms:modified>
</cp:coreProperties>
</file>