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83662" w14:textId="1C2C154B" w:rsidR="008E1C84" w:rsidRPr="00830308" w:rsidRDefault="00932F7C" w:rsidP="00722816">
      <w:pPr>
        <w:jc w:val="right"/>
        <w:rPr>
          <w:szCs w:val="21"/>
        </w:rPr>
      </w:pPr>
      <w:r w:rsidRPr="00830308">
        <w:rPr>
          <w:szCs w:val="21"/>
          <w:highlight w:val="yellow"/>
        </w:rPr>
        <w:t>INSERT DATE</w:t>
      </w:r>
    </w:p>
    <w:p w14:paraId="6AFB2A5C" w14:textId="77777777" w:rsidR="008E1C84" w:rsidRPr="00830308" w:rsidRDefault="008E1C84" w:rsidP="003A7288">
      <w:pPr>
        <w:rPr>
          <w:szCs w:val="21"/>
        </w:rPr>
      </w:pPr>
    </w:p>
    <w:p w14:paraId="409506AE" w14:textId="77777777" w:rsidR="008E1C84" w:rsidRPr="00830308" w:rsidRDefault="008E1C84" w:rsidP="008E1C84">
      <w:pPr>
        <w:rPr>
          <w:szCs w:val="21"/>
        </w:rPr>
      </w:pPr>
    </w:p>
    <w:p w14:paraId="302E1369" w14:textId="77777777" w:rsidR="008E1C84" w:rsidRPr="00830308" w:rsidRDefault="00D86349" w:rsidP="008E1C84">
      <w:pPr>
        <w:tabs>
          <w:tab w:val="right" w:pos="8500"/>
        </w:tabs>
        <w:rPr>
          <w:szCs w:val="21"/>
        </w:rPr>
      </w:pPr>
      <w:bookmarkStart w:id="0" w:name="To"/>
      <w:bookmarkStart w:id="1" w:name="Delivery"/>
      <w:bookmarkEnd w:id="0"/>
      <w:bookmarkEnd w:id="1"/>
      <w:r w:rsidRPr="00830308">
        <w:rPr>
          <w:b/>
          <w:szCs w:val="21"/>
        </w:rPr>
        <w:t>BY EMAIL</w:t>
      </w:r>
    </w:p>
    <w:p w14:paraId="72AB6095" w14:textId="77777777" w:rsidR="005841EC" w:rsidRPr="00830308" w:rsidRDefault="005841EC" w:rsidP="008E1C84">
      <w:pPr>
        <w:tabs>
          <w:tab w:val="right" w:pos="8500"/>
        </w:tabs>
        <w:rPr>
          <w:b/>
          <w:szCs w:val="21"/>
        </w:rPr>
      </w:pPr>
    </w:p>
    <w:p w14:paraId="6384F63F" w14:textId="2D06ACC8" w:rsidR="005841EC" w:rsidRPr="009E224F" w:rsidRDefault="00B52566" w:rsidP="008E1C84">
      <w:pPr>
        <w:tabs>
          <w:tab w:val="right" w:pos="8500"/>
        </w:tabs>
        <w:rPr>
          <w:b/>
          <w:szCs w:val="21"/>
        </w:rPr>
      </w:pPr>
      <w:r w:rsidRPr="009E224F">
        <w:rPr>
          <w:b/>
          <w:szCs w:val="21"/>
        </w:rPr>
        <w:t xml:space="preserve">ATTENTION </w:t>
      </w:r>
      <w:r w:rsidR="00932F7C" w:rsidRPr="009E224F">
        <w:rPr>
          <w:b/>
          <w:szCs w:val="21"/>
        </w:rPr>
        <w:t>[</w:t>
      </w:r>
      <w:r w:rsidR="00932F7C" w:rsidRPr="00437E12">
        <w:rPr>
          <w:b/>
          <w:szCs w:val="21"/>
          <w:highlight w:val="yellow"/>
        </w:rPr>
        <w:t>insert</w:t>
      </w:r>
      <w:r w:rsidR="008B123F" w:rsidRPr="00437E12">
        <w:rPr>
          <w:b/>
          <w:szCs w:val="21"/>
          <w:highlight w:val="yellow"/>
        </w:rPr>
        <w:t xml:space="preserve"> name</w:t>
      </w:r>
      <w:r w:rsidR="00932F7C" w:rsidRPr="009E224F">
        <w:rPr>
          <w:b/>
          <w:szCs w:val="21"/>
        </w:rPr>
        <w:t>]</w:t>
      </w:r>
    </w:p>
    <w:p w14:paraId="450626DA" w14:textId="180D5669" w:rsidR="00932F7C" w:rsidRPr="009E224F" w:rsidRDefault="00932F7C" w:rsidP="008E1C84">
      <w:pPr>
        <w:tabs>
          <w:tab w:val="right" w:pos="8500"/>
        </w:tabs>
        <w:rPr>
          <w:b/>
          <w:szCs w:val="21"/>
        </w:rPr>
      </w:pPr>
    </w:p>
    <w:p w14:paraId="52B8AC1F" w14:textId="77777777" w:rsidR="00932F7C" w:rsidRPr="009E224F" w:rsidRDefault="00932F7C" w:rsidP="008E1C84">
      <w:pPr>
        <w:tabs>
          <w:tab w:val="right" w:pos="8500"/>
        </w:tabs>
        <w:rPr>
          <w:b/>
          <w:szCs w:val="21"/>
        </w:rPr>
      </w:pPr>
    </w:p>
    <w:p w14:paraId="5B6B906D" w14:textId="77777777" w:rsidR="00150C34" w:rsidRPr="009E224F" w:rsidRDefault="00150C34" w:rsidP="008E1C84">
      <w:pPr>
        <w:tabs>
          <w:tab w:val="right" w:pos="8500"/>
        </w:tabs>
        <w:rPr>
          <w:szCs w:val="21"/>
        </w:rPr>
      </w:pPr>
      <w:r w:rsidRPr="00437E12">
        <w:rPr>
          <w:szCs w:val="21"/>
          <w:highlight w:val="yellow"/>
        </w:rPr>
        <w:t>INSERT COMPANY NAME</w:t>
      </w:r>
    </w:p>
    <w:p w14:paraId="3916FD0A" w14:textId="023C3936" w:rsidR="00B52566" w:rsidRPr="009E224F" w:rsidRDefault="00932F7C" w:rsidP="008E1C84">
      <w:pPr>
        <w:tabs>
          <w:tab w:val="right" w:pos="8500"/>
        </w:tabs>
        <w:rPr>
          <w:szCs w:val="21"/>
        </w:rPr>
      </w:pPr>
      <w:r w:rsidRPr="00437E12">
        <w:rPr>
          <w:szCs w:val="21"/>
          <w:highlight w:val="yellow"/>
        </w:rPr>
        <w:t>INSERT ADDRESS</w:t>
      </w:r>
    </w:p>
    <w:p w14:paraId="11F32BDB" w14:textId="77777777" w:rsidR="00475A94" w:rsidRPr="009E224F" w:rsidRDefault="00475A94" w:rsidP="00761998">
      <w:pPr>
        <w:tabs>
          <w:tab w:val="right" w:pos="8500"/>
        </w:tabs>
        <w:rPr>
          <w:szCs w:val="21"/>
        </w:rPr>
      </w:pPr>
    </w:p>
    <w:p w14:paraId="1E0ADD05" w14:textId="0FB608D2" w:rsidR="008E1C84" w:rsidRPr="009E224F" w:rsidRDefault="00932F7C" w:rsidP="008E1C84">
      <w:pPr>
        <w:tabs>
          <w:tab w:val="right" w:pos="8500"/>
        </w:tabs>
        <w:rPr>
          <w:szCs w:val="21"/>
        </w:rPr>
      </w:pPr>
      <w:r w:rsidRPr="00437E12">
        <w:rPr>
          <w:szCs w:val="21"/>
          <w:highlight w:val="yellow"/>
        </w:rPr>
        <w:t>INSERT EMAIL</w:t>
      </w:r>
    </w:p>
    <w:p w14:paraId="21CDD9E4" w14:textId="77777777" w:rsidR="008E1C84" w:rsidRPr="009E224F" w:rsidRDefault="008E1C84" w:rsidP="00C6036D">
      <w:pPr>
        <w:tabs>
          <w:tab w:val="right" w:pos="8500"/>
        </w:tabs>
        <w:rPr>
          <w:szCs w:val="21"/>
        </w:rPr>
      </w:pPr>
    </w:p>
    <w:p w14:paraId="712CC7D5" w14:textId="77777777" w:rsidR="003A7288" w:rsidRPr="009E224F" w:rsidRDefault="003A7288" w:rsidP="003A7288">
      <w:pPr>
        <w:rPr>
          <w:szCs w:val="21"/>
        </w:rPr>
      </w:pPr>
    </w:p>
    <w:p w14:paraId="5DFB2592" w14:textId="6BC9E7BF" w:rsidR="003A7288" w:rsidRPr="009E224F" w:rsidRDefault="003A7288" w:rsidP="003A7288">
      <w:pPr>
        <w:rPr>
          <w:szCs w:val="21"/>
        </w:rPr>
      </w:pPr>
      <w:r w:rsidRPr="009E224F">
        <w:rPr>
          <w:szCs w:val="21"/>
        </w:rPr>
        <w:t xml:space="preserve">Dear </w:t>
      </w:r>
      <w:bookmarkStart w:id="2" w:name="Salutation"/>
      <w:bookmarkEnd w:id="2"/>
      <w:r w:rsidR="00932F7C" w:rsidRPr="00437E12">
        <w:rPr>
          <w:b/>
          <w:szCs w:val="21"/>
          <w:highlight w:val="yellow"/>
        </w:rPr>
        <w:t>[insert</w:t>
      </w:r>
      <w:r w:rsidR="008B123F" w:rsidRPr="00437E12">
        <w:rPr>
          <w:b/>
          <w:szCs w:val="21"/>
          <w:highlight w:val="yellow"/>
        </w:rPr>
        <w:t xml:space="preserve"> name</w:t>
      </w:r>
      <w:r w:rsidR="00932F7C" w:rsidRPr="00437E12">
        <w:rPr>
          <w:b/>
          <w:szCs w:val="21"/>
          <w:highlight w:val="yellow"/>
        </w:rPr>
        <w:t>]</w:t>
      </w:r>
    </w:p>
    <w:p w14:paraId="06DD4129" w14:textId="77777777" w:rsidR="0047746B" w:rsidRPr="009E224F" w:rsidRDefault="0047746B" w:rsidP="008E1C84">
      <w:pPr>
        <w:pStyle w:val="SubjectMatterDescription"/>
        <w:rPr>
          <w:b w:val="0"/>
          <w:szCs w:val="21"/>
        </w:rPr>
      </w:pPr>
      <w:bookmarkStart w:id="3" w:name="MatterDescription"/>
    </w:p>
    <w:p w14:paraId="1FBBCF63" w14:textId="3C429165" w:rsidR="00EB3785" w:rsidRDefault="008E1C84" w:rsidP="009F12C4">
      <w:pPr>
        <w:pStyle w:val="SubjectMatterDescription"/>
        <w:rPr>
          <w:szCs w:val="21"/>
        </w:rPr>
      </w:pPr>
      <w:r w:rsidRPr="009E224F">
        <w:rPr>
          <w:szCs w:val="21"/>
        </w:rPr>
        <w:t>Sydney Water Corporation</w:t>
      </w:r>
      <w:r w:rsidR="00A41DC8" w:rsidRPr="009E224F">
        <w:rPr>
          <w:szCs w:val="21"/>
        </w:rPr>
        <w:t xml:space="preserve"> (SWC)</w:t>
      </w:r>
      <w:r w:rsidRPr="009E224F">
        <w:rPr>
          <w:szCs w:val="21"/>
        </w:rPr>
        <w:t xml:space="preserve"> </w:t>
      </w:r>
      <w:r w:rsidR="00C93F12">
        <w:rPr>
          <w:szCs w:val="21"/>
        </w:rPr>
        <w:t xml:space="preserve">- Out of Scope Building Plan Review </w:t>
      </w:r>
      <w:r w:rsidR="004C5225" w:rsidRPr="009E224F">
        <w:rPr>
          <w:szCs w:val="21"/>
        </w:rPr>
        <w:t xml:space="preserve">Cost Recovery </w:t>
      </w:r>
      <w:r w:rsidRPr="009E224F">
        <w:rPr>
          <w:szCs w:val="21"/>
        </w:rPr>
        <w:t xml:space="preserve">Agreement with </w:t>
      </w:r>
      <w:bookmarkEnd w:id="3"/>
      <w:r w:rsidR="00150C34" w:rsidRPr="009E224F">
        <w:rPr>
          <w:szCs w:val="21"/>
        </w:rPr>
        <w:t>[</w:t>
      </w:r>
      <w:r w:rsidR="00150C34" w:rsidRPr="00C93F12">
        <w:rPr>
          <w:i/>
          <w:iCs/>
          <w:szCs w:val="21"/>
          <w:highlight w:val="yellow"/>
        </w:rPr>
        <w:t xml:space="preserve">insert company </w:t>
      </w:r>
      <w:r w:rsidR="00150C34" w:rsidRPr="00437E12">
        <w:rPr>
          <w:i/>
          <w:iCs/>
          <w:szCs w:val="21"/>
          <w:highlight w:val="yellow"/>
        </w:rPr>
        <w:t>name</w:t>
      </w:r>
      <w:r w:rsidR="00C93F12" w:rsidRPr="00437E12">
        <w:rPr>
          <w:i/>
          <w:iCs/>
          <w:szCs w:val="21"/>
          <w:highlight w:val="yellow"/>
        </w:rPr>
        <w:t>, with ABN</w:t>
      </w:r>
      <w:r w:rsidR="00C93F12">
        <w:rPr>
          <w:i/>
          <w:iCs/>
          <w:szCs w:val="21"/>
        </w:rPr>
        <w:t>)</w:t>
      </w:r>
      <w:r w:rsidR="00150C34" w:rsidRPr="009E224F">
        <w:rPr>
          <w:szCs w:val="21"/>
        </w:rPr>
        <w:t>]</w:t>
      </w:r>
      <w:r w:rsidR="00DF2851" w:rsidRPr="009E224F">
        <w:rPr>
          <w:szCs w:val="21"/>
        </w:rPr>
        <w:t xml:space="preserve"> </w:t>
      </w:r>
      <w:r w:rsidR="005D14B0" w:rsidRPr="009E224F">
        <w:rPr>
          <w:szCs w:val="21"/>
        </w:rPr>
        <w:t>(Applicant)</w:t>
      </w:r>
      <w:r w:rsidR="00A41DC8" w:rsidRPr="009E224F">
        <w:rPr>
          <w:szCs w:val="21"/>
        </w:rPr>
        <w:t xml:space="preserve"> – </w:t>
      </w:r>
      <w:r w:rsidR="00932F7C" w:rsidRPr="009E224F">
        <w:rPr>
          <w:szCs w:val="21"/>
        </w:rPr>
        <w:t>[</w:t>
      </w:r>
      <w:r w:rsidR="00932F7C" w:rsidRPr="00B412E8">
        <w:rPr>
          <w:szCs w:val="21"/>
          <w:highlight w:val="yellow"/>
        </w:rPr>
        <w:t xml:space="preserve">insert </w:t>
      </w:r>
      <w:r w:rsidR="00C93F12">
        <w:rPr>
          <w:szCs w:val="21"/>
          <w:highlight w:val="yellow"/>
        </w:rPr>
        <w:t xml:space="preserve">case #reference] </w:t>
      </w:r>
      <w:r w:rsidR="00AF0180">
        <w:rPr>
          <w:szCs w:val="21"/>
        </w:rPr>
        <w:br/>
        <w:t>Project</w:t>
      </w:r>
      <w:r w:rsidR="00437E12">
        <w:rPr>
          <w:szCs w:val="21"/>
        </w:rPr>
        <w:t>: [</w:t>
      </w:r>
      <w:r w:rsidR="00AF0180" w:rsidRPr="006E26C7">
        <w:rPr>
          <w:szCs w:val="21"/>
          <w:highlight w:val="yellow"/>
        </w:rPr>
        <w:t>insert details</w:t>
      </w:r>
      <w:r w:rsidR="00AF0180">
        <w:rPr>
          <w:szCs w:val="21"/>
        </w:rPr>
        <w:t>]</w:t>
      </w:r>
    </w:p>
    <w:p w14:paraId="7F35AF63" w14:textId="77777777" w:rsidR="006E26C7" w:rsidRPr="006E26C7" w:rsidRDefault="006E26C7" w:rsidP="006E26C7"/>
    <w:p w14:paraId="5B78F21B" w14:textId="77777777" w:rsidR="00AF0180" w:rsidRPr="00AF0180" w:rsidRDefault="00AF0180" w:rsidP="00AF0180"/>
    <w:p w14:paraId="3C629275" w14:textId="4BA9FA31" w:rsidR="00C93F12" w:rsidRDefault="00C93F12" w:rsidP="00C93F12"/>
    <w:p w14:paraId="07A862D2" w14:textId="77777777" w:rsidR="00EB3785" w:rsidRPr="00EB3785" w:rsidRDefault="00EB3785" w:rsidP="009F12C4"/>
    <w:p w14:paraId="7DE4EB19" w14:textId="77777777" w:rsidR="003E1816" w:rsidRDefault="003E1816" w:rsidP="003A7288">
      <w:pPr>
        <w:rPr>
          <w:szCs w:val="21"/>
        </w:rPr>
      </w:pPr>
      <w:r>
        <w:rPr>
          <w:szCs w:val="21"/>
        </w:rPr>
        <w:t>We refer to the above case reference.</w:t>
      </w:r>
    </w:p>
    <w:p w14:paraId="1D3E1733" w14:textId="77777777" w:rsidR="003E1816" w:rsidRDefault="003E1816" w:rsidP="003A7288">
      <w:pPr>
        <w:rPr>
          <w:szCs w:val="21"/>
        </w:rPr>
      </w:pPr>
    </w:p>
    <w:p w14:paraId="097416EB" w14:textId="7D714218" w:rsidR="00C93F12" w:rsidRDefault="003E1816" w:rsidP="003A7288">
      <w:pPr>
        <w:rPr>
          <w:szCs w:val="21"/>
        </w:rPr>
      </w:pPr>
      <w:r>
        <w:rPr>
          <w:szCs w:val="21"/>
        </w:rPr>
        <w:t xml:space="preserve">As you are aware your </w:t>
      </w:r>
      <w:r w:rsidR="00DC4F08">
        <w:rPr>
          <w:szCs w:val="21"/>
        </w:rPr>
        <w:t>Water Servicing Co-Ordinator (</w:t>
      </w:r>
      <w:r w:rsidR="00DC4F08" w:rsidRPr="009F12C4">
        <w:rPr>
          <w:b/>
          <w:bCs/>
          <w:szCs w:val="21"/>
        </w:rPr>
        <w:t>WSC</w:t>
      </w:r>
      <w:r w:rsidR="00DC4F08">
        <w:rPr>
          <w:szCs w:val="21"/>
        </w:rPr>
        <w:t xml:space="preserve">) </w:t>
      </w:r>
      <w:r>
        <w:rPr>
          <w:szCs w:val="21"/>
        </w:rPr>
        <w:t xml:space="preserve">has identified your building plans to </w:t>
      </w:r>
      <w:r w:rsidR="00EB3785">
        <w:rPr>
          <w:szCs w:val="21"/>
        </w:rPr>
        <w:t xml:space="preserve">be an </w:t>
      </w:r>
      <w:r w:rsidR="00DC4F08">
        <w:rPr>
          <w:szCs w:val="21"/>
        </w:rPr>
        <w:t>O</w:t>
      </w:r>
      <w:r w:rsidR="00EB3785">
        <w:rPr>
          <w:szCs w:val="21"/>
        </w:rPr>
        <w:t xml:space="preserve">ut of </w:t>
      </w:r>
      <w:r w:rsidR="00DC4F08">
        <w:rPr>
          <w:szCs w:val="21"/>
        </w:rPr>
        <w:t>S</w:t>
      </w:r>
      <w:r w:rsidR="00EB3785">
        <w:rPr>
          <w:szCs w:val="21"/>
        </w:rPr>
        <w:t xml:space="preserve">cope </w:t>
      </w:r>
      <w:r w:rsidR="00DC4F08">
        <w:rPr>
          <w:szCs w:val="21"/>
        </w:rPr>
        <w:t>B</w:t>
      </w:r>
      <w:r w:rsidR="00EB3785">
        <w:rPr>
          <w:szCs w:val="21"/>
        </w:rPr>
        <w:t xml:space="preserve">uilding </w:t>
      </w:r>
      <w:r w:rsidR="00DC4F08">
        <w:rPr>
          <w:szCs w:val="21"/>
        </w:rPr>
        <w:t>Plan A</w:t>
      </w:r>
      <w:r w:rsidR="00EB3785">
        <w:rPr>
          <w:szCs w:val="21"/>
        </w:rPr>
        <w:t>pproval</w:t>
      </w:r>
      <w:r w:rsidR="00DC4F08">
        <w:rPr>
          <w:szCs w:val="21"/>
        </w:rPr>
        <w:t xml:space="preserve"> (</w:t>
      </w:r>
      <w:r w:rsidR="00DC4F08" w:rsidRPr="009F12C4">
        <w:rPr>
          <w:b/>
          <w:bCs/>
          <w:szCs w:val="21"/>
        </w:rPr>
        <w:t>OOS BPA</w:t>
      </w:r>
      <w:r w:rsidR="00DC4F08">
        <w:rPr>
          <w:szCs w:val="21"/>
        </w:rPr>
        <w:t>)</w:t>
      </w:r>
      <w:r>
        <w:rPr>
          <w:szCs w:val="21"/>
        </w:rPr>
        <w:t xml:space="preserve"> and </w:t>
      </w:r>
      <w:r w:rsidR="00C93F12">
        <w:rPr>
          <w:szCs w:val="21"/>
        </w:rPr>
        <w:t xml:space="preserve">as required by </w:t>
      </w:r>
      <w:r w:rsidR="00FB13D4">
        <w:rPr>
          <w:szCs w:val="21"/>
        </w:rPr>
        <w:t>SWC</w:t>
      </w:r>
      <w:r w:rsidR="004D44C9">
        <w:rPr>
          <w:szCs w:val="21"/>
        </w:rPr>
        <w:t>, the WSC</w:t>
      </w:r>
      <w:r w:rsidR="00FB13D4">
        <w:rPr>
          <w:szCs w:val="21"/>
        </w:rPr>
        <w:t xml:space="preserve"> </w:t>
      </w:r>
      <w:r w:rsidR="00C93F12">
        <w:rPr>
          <w:szCs w:val="21"/>
        </w:rPr>
        <w:t xml:space="preserve">has </w:t>
      </w:r>
      <w:r>
        <w:rPr>
          <w:szCs w:val="21"/>
        </w:rPr>
        <w:t xml:space="preserve">referred your building plans </w:t>
      </w:r>
      <w:r w:rsidR="00FB13D4">
        <w:rPr>
          <w:szCs w:val="21"/>
        </w:rPr>
        <w:t xml:space="preserve">to us </w:t>
      </w:r>
      <w:r>
        <w:rPr>
          <w:szCs w:val="21"/>
        </w:rPr>
        <w:t xml:space="preserve">for </w:t>
      </w:r>
      <w:r w:rsidR="007F04F6">
        <w:rPr>
          <w:szCs w:val="21"/>
        </w:rPr>
        <w:t xml:space="preserve">a </w:t>
      </w:r>
      <w:r>
        <w:rPr>
          <w:szCs w:val="21"/>
        </w:rPr>
        <w:t>detailed review.</w:t>
      </w:r>
      <w:r w:rsidR="00722816">
        <w:rPr>
          <w:szCs w:val="21"/>
        </w:rPr>
        <w:t xml:space="preserve"> </w:t>
      </w:r>
      <w:r w:rsidR="00FB13D4">
        <w:rPr>
          <w:szCs w:val="21"/>
        </w:rPr>
        <w:t xml:space="preserve">This is </w:t>
      </w:r>
      <w:r w:rsidR="00C93F12">
        <w:rPr>
          <w:szCs w:val="21"/>
        </w:rPr>
        <w:t>because:</w:t>
      </w:r>
    </w:p>
    <w:p w14:paraId="1D95FEF0" w14:textId="459FDF8E" w:rsidR="005D32E4" w:rsidRDefault="005D32E4" w:rsidP="003A7288">
      <w:pPr>
        <w:rPr>
          <w:szCs w:val="21"/>
        </w:rPr>
      </w:pPr>
    </w:p>
    <w:p w14:paraId="32D847B3" w14:textId="77777777" w:rsidR="005D32E4" w:rsidRDefault="005D32E4" w:rsidP="003A7288">
      <w:pPr>
        <w:rPr>
          <w:szCs w:val="21"/>
        </w:rPr>
      </w:pPr>
    </w:p>
    <w:p w14:paraId="0AD3EC8F" w14:textId="0569C867" w:rsidR="003E1816" w:rsidRPr="005D32E4" w:rsidRDefault="005D32E4" w:rsidP="005D32E4">
      <w:pPr>
        <w:pStyle w:val="ListParagraph"/>
        <w:numPr>
          <w:ilvl w:val="0"/>
          <w:numId w:val="37"/>
        </w:numPr>
        <w:rPr>
          <w:szCs w:val="21"/>
        </w:rPr>
      </w:pPr>
      <w:r>
        <w:rPr>
          <w:szCs w:val="21"/>
        </w:rPr>
        <w:t xml:space="preserve">The </w:t>
      </w:r>
      <w:r w:rsidR="00C93F12">
        <w:rPr>
          <w:szCs w:val="21"/>
        </w:rPr>
        <w:t xml:space="preserve">proposed </w:t>
      </w:r>
      <w:r>
        <w:rPr>
          <w:szCs w:val="21"/>
        </w:rPr>
        <w:t xml:space="preserve">building </w:t>
      </w:r>
      <w:r w:rsidR="00C93F12">
        <w:rPr>
          <w:szCs w:val="21"/>
        </w:rPr>
        <w:t xml:space="preserve">works </w:t>
      </w:r>
      <w:r w:rsidR="003E1816" w:rsidRPr="005D32E4">
        <w:rPr>
          <w:szCs w:val="21"/>
        </w:rPr>
        <w:t xml:space="preserve">will affect or </w:t>
      </w:r>
      <w:r w:rsidR="00C93F12">
        <w:rPr>
          <w:szCs w:val="21"/>
        </w:rPr>
        <w:t xml:space="preserve">will </w:t>
      </w:r>
      <w:r w:rsidR="003E1816" w:rsidRPr="005D32E4">
        <w:rPr>
          <w:szCs w:val="21"/>
        </w:rPr>
        <w:t>likely affect any of the following:</w:t>
      </w:r>
    </w:p>
    <w:p w14:paraId="700E08D4" w14:textId="37412F5E" w:rsidR="003E1816" w:rsidRDefault="003E1816" w:rsidP="003E1816">
      <w:pPr>
        <w:pStyle w:val="ListParagraph"/>
        <w:numPr>
          <w:ilvl w:val="0"/>
          <w:numId w:val="32"/>
        </w:numPr>
        <w:rPr>
          <w:szCs w:val="21"/>
        </w:rPr>
      </w:pPr>
      <w:r>
        <w:rPr>
          <w:szCs w:val="21"/>
        </w:rPr>
        <w:t>Wastewater pipes</w:t>
      </w:r>
      <w:r w:rsidR="00C27B61">
        <w:rPr>
          <w:szCs w:val="21"/>
        </w:rPr>
        <w:t xml:space="preserve"> larger than 300 mm in size</w:t>
      </w:r>
    </w:p>
    <w:p w14:paraId="57512199" w14:textId="5AC2E936" w:rsidR="003E1816" w:rsidRDefault="003E1816" w:rsidP="003E1816">
      <w:pPr>
        <w:pStyle w:val="ListParagraph"/>
        <w:numPr>
          <w:ilvl w:val="0"/>
          <w:numId w:val="32"/>
        </w:numPr>
        <w:rPr>
          <w:szCs w:val="21"/>
        </w:rPr>
      </w:pPr>
      <w:r>
        <w:rPr>
          <w:szCs w:val="21"/>
        </w:rPr>
        <w:t xml:space="preserve">Pressure </w:t>
      </w:r>
      <w:r w:rsidR="00C27B61">
        <w:rPr>
          <w:szCs w:val="21"/>
        </w:rPr>
        <w:t>waste</w:t>
      </w:r>
      <w:r>
        <w:rPr>
          <w:szCs w:val="21"/>
        </w:rPr>
        <w:t>water pipes</w:t>
      </w:r>
    </w:p>
    <w:p w14:paraId="6238BD77" w14:textId="0279A213" w:rsidR="003E1816" w:rsidRDefault="003E1816" w:rsidP="003E1816">
      <w:pPr>
        <w:pStyle w:val="ListParagraph"/>
        <w:numPr>
          <w:ilvl w:val="0"/>
          <w:numId w:val="32"/>
        </w:numPr>
        <w:rPr>
          <w:szCs w:val="21"/>
        </w:rPr>
      </w:pPr>
      <w:r>
        <w:rPr>
          <w:szCs w:val="21"/>
        </w:rPr>
        <w:t>Drinking water or recycled water pipes</w:t>
      </w:r>
    </w:p>
    <w:p w14:paraId="0615D159" w14:textId="0F4B6422" w:rsidR="003E1816" w:rsidRDefault="003E1816" w:rsidP="003E1816">
      <w:pPr>
        <w:pStyle w:val="ListParagraph"/>
        <w:numPr>
          <w:ilvl w:val="0"/>
          <w:numId w:val="32"/>
        </w:numPr>
        <w:rPr>
          <w:szCs w:val="21"/>
        </w:rPr>
      </w:pPr>
      <w:r>
        <w:rPr>
          <w:szCs w:val="21"/>
        </w:rPr>
        <w:t>Our property boundary</w:t>
      </w:r>
    </w:p>
    <w:p w14:paraId="6D3F17DB" w14:textId="5A4D2CCA" w:rsidR="003E1816" w:rsidRDefault="003E1816" w:rsidP="003E1816">
      <w:pPr>
        <w:pStyle w:val="ListParagraph"/>
        <w:numPr>
          <w:ilvl w:val="0"/>
          <w:numId w:val="32"/>
        </w:numPr>
        <w:rPr>
          <w:szCs w:val="21"/>
        </w:rPr>
      </w:pPr>
      <w:r>
        <w:rPr>
          <w:szCs w:val="21"/>
        </w:rPr>
        <w:t>An easement in our favour</w:t>
      </w:r>
    </w:p>
    <w:p w14:paraId="302C8F7E" w14:textId="5DBC3A51" w:rsidR="00DE1FF1" w:rsidRDefault="009F12C4" w:rsidP="003E1816">
      <w:pPr>
        <w:pStyle w:val="ListParagraph"/>
        <w:numPr>
          <w:ilvl w:val="0"/>
          <w:numId w:val="32"/>
        </w:numPr>
        <w:rPr>
          <w:szCs w:val="21"/>
        </w:rPr>
      </w:pPr>
      <w:r>
        <w:rPr>
          <w:szCs w:val="21"/>
        </w:rPr>
        <w:t>Stormwater infrastructure within 10m of your property boundary</w:t>
      </w:r>
    </w:p>
    <w:p w14:paraId="052243B5" w14:textId="4A0D2C18" w:rsidR="005D32E4" w:rsidRDefault="005D32E4" w:rsidP="005D32E4">
      <w:pPr>
        <w:rPr>
          <w:szCs w:val="21"/>
        </w:rPr>
      </w:pPr>
    </w:p>
    <w:p w14:paraId="76615E98" w14:textId="1D2C21E3" w:rsidR="007F04F6" w:rsidRDefault="007F04F6" w:rsidP="005D32E4">
      <w:pPr>
        <w:rPr>
          <w:szCs w:val="21"/>
        </w:rPr>
      </w:pPr>
      <w:r>
        <w:rPr>
          <w:szCs w:val="21"/>
        </w:rPr>
        <w:t>and / or</w:t>
      </w:r>
    </w:p>
    <w:p w14:paraId="3E0ED384" w14:textId="77777777" w:rsidR="007F04F6" w:rsidRDefault="007F04F6" w:rsidP="005D32E4">
      <w:pPr>
        <w:rPr>
          <w:szCs w:val="21"/>
        </w:rPr>
      </w:pPr>
    </w:p>
    <w:p w14:paraId="6544BF56" w14:textId="186790CE" w:rsidR="00AF1AE2" w:rsidRDefault="007223F7" w:rsidP="00AF1AE2">
      <w:pPr>
        <w:pStyle w:val="ListParagraph"/>
        <w:numPr>
          <w:ilvl w:val="0"/>
          <w:numId w:val="37"/>
        </w:numPr>
        <w:rPr>
          <w:szCs w:val="21"/>
        </w:rPr>
      </w:pPr>
      <w:r>
        <w:rPr>
          <w:szCs w:val="21"/>
        </w:rPr>
        <w:t>The building plans include:</w:t>
      </w:r>
    </w:p>
    <w:p w14:paraId="123123CC" w14:textId="177AE63E" w:rsidR="00DE1FF1" w:rsidRDefault="00DE1FF1" w:rsidP="003E1816">
      <w:pPr>
        <w:pStyle w:val="ListParagraph"/>
        <w:numPr>
          <w:ilvl w:val="0"/>
          <w:numId w:val="32"/>
        </w:numPr>
        <w:rPr>
          <w:szCs w:val="21"/>
        </w:rPr>
      </w:pPr>
      <w:r>
        <w:rPr>
          <w:szCs w:val="21"/>
        </w:rPr>
        <w:t>Construct</w:t>
      </w:r>
      <w:r w:rsidR="007223F7">
        <w:rPr>
          <w:szCs w:val="21"/>
        </w:rPr>
        <w:t>ion of</w:t>
      </w:r>
      <w:r>
        <w:rPr>
          <w:szCs w:val="21"/>
        </w:rPr>
        <w:t xml:space="preserve"> a retaining wall over, or within the zone of influence of our assets</w:t>
      </w:r>
    </w:p>
    <w:p w14:paraId="5755D893" w14:textId="0B95A3AD" w:rsidR="009F12C4" w:rsidRDefault="00DE1FF1" w:rsidP="003E1816">
      <w:pPr>
        <w:pStyle w:val="ListParagraph"/>
        <w:numPr>
          <w:ilvl w:val="0"/>
          <w:numId w:val="32"/>
        </w:numPr>
        <w:rPr>
          <w:szCs w:val="21"/>
        </w:rPr>
      </w:pPr>
      <w:r>
        <w:rPr>
          <w:szCs w:val="21"/>
        </w:rPr>
        <w:t>Excavat</w:t>
      </w:r>
      <w:r w:rsidR="007223F7">
        <w:rPr>
          <w:szCs w:val="21"/>
        </w:rPr>
        <w:t>ion of</w:t>
      </w:r>
      <w:r>
        <w:rPr>
          <w:szCs w:val="21"/>
        </w:rPr>
        <w:t xml:space="preserve"> a basement or building over</w:t>
      </w:r>
      <w:r w:rsidR="005D32E4">
        <w:rPr>
          <w:szCs w:val="21"/>
        </w:rPr>
        <w:t>, or adjacent to, one of our assets</w:t>
      </w:r>
    </w:p>
    <w:p w14:paraId="4CCE4857" w14:textId="2E2FD77D" w:rsidR="005D32E4" w:rsidRDefault="005D32E4" w:rsidP="003E1816">
      <w:pPr>
        <w:pStyle w:val="ListParagraph"/>
        <w:numPr>
          <w:ilvl w:val="0"/>
          <w:numId w:val="32"/>
        </w:numPr>
        <w:rPr>
          <w:szCs w:val="21"/>
        </w:rPr>
      </w:pPr>
      <w:r>
        <w:rPr>
          <w:szCs w:val="21"/>
        </w:rPr>
        <w:t>Dewatering – removing water from solid material or soil</w:t>
      </w:r>
    </w:p>
    <w:p w14:paraId="7F901463" w14:textId="77777777" w:rsidR="009E224F" w:rsidRDefault="009E224F" w:rsidP="003A7288">
      <w:pPr>
        <w:rPr>
          <w:szCs w:val="21"/>
        </w:rPr>
      </w:pPr>
    </w:p>
    <w:p w14:paraId="6896206E" w14:textId="77777777" w:rsidR="00B23339" w:rsidRDefault="00B23339" w:rsidP="003A7288">
      <w:pPr>
        <w:rPr>
          <w:szCs w:val="21"/>
        </w:rPr>
      </w:pPr>
    </w:p>
    <w:p w14:paraId="3323D5DD" w14:textId="02D2B053" w:rsidR="00C27B61" w:rsidRDefault="00B23339" w:rsidP="00C27B61">
      <w:pPr>
        <w:rPr>
          <w:szCs w:val="21"/>
        </w:rPr>
      </w:pPr>
      <w:r>
        <w:rPr>
          <w:szCs w:val="21"/>
        </w:rPr>
        <w:t>The detailed review by us consists of</w:t>
      </w:r>
      <w:r w:rsidR="0053671A">
        <w:rPr>
          <w:szCs w:val="21"/>
        </w:rPr>
        <w:t xml:space="preserve"> a review of </w:t>
      </w:r>
      <w:r w:rsidR="00AF0180">
        <w:rPr>
          <w:szCs w:val="21"/>
        </w:rPr>
        <w:t xml:space="preserve">your </w:t>
      </w:r>
      <w:r w:rsidR="0053671A">
        <w:rPr>
          <w:szCs w:val="21"/>
        </w:rPr>
        <w:t xml:space="preserve">building plans, </w:t>
      </w:r>
      <w:r w:rsidR="00AF0180">
        <w:rPr>
          <w:szCs w:val="21"/>
        </w:rPr>
        <w:t xml:space="preserve">your </w:t>
      </w:r>
      <w:r w:rsidR="007F04F6">
        <w:rPr>
          <w:szCs w:val="21"/>
        </w:rPr>
        <w:t xml:space="preserve">engineer’s </w:t>
      </w:r>
      <w:r w:rsidR="0053671A">
        <w:rPr>
          <w:szCs w:val="21"/>
        </w:rPr>
        <w:t>assessment and other documentation provided as part of your submission to ensure</w:t>
      </w:r>
      <w:r>
        <w:rPr>
          <w:szCs w:val="21"/>
        </w:rPr>
        <w:t>:</w:t>
      </w:r>
    </w:p>
    <w:p w14:paraId="6FA254E1" w14:textId="7F4BAA40" w:rsidR="00C27B61" w:rsidRDefault="00C27B61" w:rsidP="00C27B61">
      <w:pPr>
        <w:pStyle w:val="ListParagraph"/>
        <w:numPr>
          <w:ilvl w:val="0"/>
          <w:numId w:val="34"/>
        </w:numPr>
        <w:rPr>
          <w:szCs w:val="21"/>
        </w:rPr>
      </w:pPr>
      <w:r>
        <w:rPr>
          <w:szCs w:val="21"/>
        </w:rPr>
        <w:t>our assets will not be damaged during</w:t>
      </w:r>
      <w:r w:rsidR="00BB6404">
        <w:rPr>
          <w:szCs w:val="21"/>
        </w:rPr>
        <w:t>,</w:t>
      </w:r>
      <w:r>
        <w:rPr>
          <w:szCs w:val="21"/>
        </w:rPr>
        <w:t xml:space="preserve"> or </w:t>
      </w:r>
      <w:r w:rsidR="00021634">
        <w:rPr>
          <w:szCs w:val="21"/>
        </w:rPr>
        <w:t>because of</w:t>
      </w:r>
      <w:r w:rsidR="00BB6404">
        <w:rPr>
          <w:szCs w:val="21"/>
        </w:rPr>
        <w:t xml:space="preserve"> the</w:t>
      </w:r>
      <w:r>
        <w:rPr>
          <w:szCs w:val="21"/>
        </w:rPr>
        <w:t xml:space="preserve"> construction of your development</w:t>
      </w:r>
      <w:r w:rsidR="00722816">
        <w:rPr>
          <w:szCs w:val="21"/>
        </w:rPr>
        <w:t>,</w:t>
      </w:r>
      <w:r w:rsidR="00AF1AE2">
        <w:rPr>
          <w:szCs w:val="21"/>
        </w:rPr>
        <w:t xml:space="preserve"> and</w:t>
      </w:r>
    </w:p>
    <w:p w14:paraId="41DDF574" w14:textId="5C61875B" w:rsidR="005A4B9A" w:rsidRDefault="00C27B61" w:rsidP="00C27B61">
      <w:pPr>
        <w:pStyle w:val="ListParagraph"/>
        <w:numPr>
          <w:ilvl w:val="0"/>
          <w:numId w:val="34"/>
        </w:numPr>
        <w:rPr>
          <w:szCs w:val="21"/>
        </w:rPr>
      </w:pPr>
      <w:r>
        <w:rPr>
          <w:szCs w:val="21"/>
        </w:rPr>
        <w:t xml:space="preserve">we </w:t>
      </w:r>
      <w:r w:rsidR="00021634">
        <w:rPr>
          <w:szCs w:val="21"/>
        </w:rPr>
        <w:t>can</w:t>
      </w:r>
      <w:r>
        <w:rPr>
          <w:szCs w:val="21"/>
        </w:rPr>
        <w:t xml:space="preserve"> access our assets</w:t>
      </w:r>
      <w:r w:rsidR="004D44C9">
        <w:rPr>
          <w:szCs w:val="21"/>
        </w:rPr>
        <w:t xml:space="preserve"> in the future</w:t>
      </w:r>
      <w:r>
        <w:rPr>
          <w:szCs w:val="21"/>
        </w:rPr>
        <w:t xml:space="preserve"> </w:t>
      </w:r>
      <w:r w:rsidR="00BB6404">
        <w:rPr>
          <w:szCs w:val="21"/>
        </w:rPr>
        <w:t xml:space="preserve">for </w:t>
      </w:r>
      <w:r>
        <w:rPr>
          <w:szCs w:val="21"/>
        </w:rPr>
        <w:t>opera</w:t>
      </w:r>
      <w:r w:rsidR="00BB6404">
        <w:rPr>
          <w:szCs w:val="21"/>
        </w:rPr>
        <w:t xml:space="preserve">tion and </w:t>
      </w:r>
      <w:r>
        <w:rPr>
          <w:szCs w:val="21"/>
        </w:rPr>
        <w:t>maint</w:t>
      </w:r>
      <w:r w:rsidR="00BB6404">
        <w:rPr>
          <w:szCs w:val="21"/>
        </w:rPr>
        <w:t>enance</w:t>
      </w:r>
      <w:r w:rsidR="00FB13D4">
        <w:rPr>
          <w:szCs w:val="21"/>
        </w:rPr>
        <w:t>.</w:t>
      </w:r>
    </w:p>
    <w:p w14:paraId="30D140E1" w14:textId="6EE5B31F" w:rsidR="00C27B61" w:rsidRDefault="00C27B61" w:rsidP="00FB13D4">
      <w:pPr>
        <w:pStyle w:val="ListParagraph"/>
        <w:ind w:left="833"/>
        <w:rPr>
          <w:szCs w:val="21"/>
        </w:rPr>
      </w:pPr>
    </w:p>
    <w:p w14:paraId="7BE06451" w14:textId="77777777" w:rsidR="00B23339" w:rsidRDefault="00B23339" w:rsidP="003A7288">
      <w:pPr>
        <w:rPr>
          <w:szCs w:val="21"/>
        </w:rPr>
      </w:pPr>
    </w:p>
    <w:p w14:paraId="6CCDAB2C" w14:textId="42DAFB51" w:rsidR="00B729A6" w:rsidRDefault="003E1816" w:rsidP="003A7288">
      <w:pPr>
        <w:rPr>
          <w:szCs w:val="21"/>
        </w:rPr>
      </w:pPr>
      <w:r>
        <w:rPr>
          <w:szCs w:val="21"/>
        </w:rPr>
        <w:lastRenderedPageBreak/>
        <w:t xml:space="preserve">The costs for us to review your </w:t>
      </w:r>
      <w:r w:rsidR="007F04F6">
        <w:rPr>
          <w:szCs w:val="21"/>
        </w:rPr>
        <w:t xml:space="preserve">building </w:t>
      </w:r>
      <w:r>
        <w:rPr>
          <w:szCs w:val="21"/>
        </w:rPr>
        <w:t>plans</w:t>
      </w:r>
      <w:r w:rsidR="00BB6404">
        <w:rPr>
          <w:szCs w:val="21"/>
        </w:rPr>
        <w:t xml:space="preserve"> </w:t>
      </w:r>
      <w:r w:rsidR="007F04F6">
        <w:rPr>
          <w:szCs w:val="21"/>
        </w:rPr>
        <w:t xml:space="preserve">is </w:t>
      </w:r>
      <w:r w:rsidR="00BB6404">
        <w:rPr>
          <w:szCs w:val="21"/>
        </w:rPr>
        <w:t xml:space="preserve">determined by the number of hours </w:t>
      </w:r>
      <w:r w:rsidR="0053671A">
        <w:rPr>
          <w:szCs w:val="21"/>
        </w:rPr>
        <w:t xml:space="preserve">it takes </w:t>
      </w:r>
      <w:r w:rsidR="00FB13D4">
        <w:rPr>
          <w:szCs w:val="21"/>
        </w:rPr>
        <w:t xml:space="preserve">SWC </w:t>
      </w:r>
      <w:r w:rsidR="00BB6404">
        <w:rPr>
          <w:szCs w:val="21"/>
        </w:rPr>
        <w:t xml:space="preserve">to process and assess </w:t>
      </w:r>
      <w:r w:rsidR="005050FF">
        <w:rPr>
          <w:szCs w:val="21"/>
        </w:rPr>
        <w:t>those plans and associated documentation</w:t>
      </w:r>
      <w:r w:rsidR="00BB6404">
        <w:rPr>
          <w:szCs w:val="21"/>
        </w:rPr>
        <w:t>.</w:t>
      </w:r>
      <w:r w:rsidR="00722816">
        <w:rPr>
          <w:szCs w:val="21"/>
        </w:rPr>
        <w:t xml:space="preserve"> </w:t>
      </w:r>
      <w:r w:rsidR="0053671A">
        <w:rPr>
          <w:szCs w:val="21"/>
        </w:rPr>
        <w:t>Every review requires specialised skills from our teams</w:t>
      </w:r>
      <w:r w:rsidR="005050FF">
        <w:rPr>
          <w:szCs w:val="21"/>
        </w:rPr>
        <w:t xml:space="preserve"> and may also require</w:t>
      </w:r>
      <w:r w:rsidR="0053671A">
        <w:rPr>
          <w:szCs w:val="21"/>
        </w:rPr>
        <w:t xml:space="preserve"> outsourced specialist skills.</w:t>
      </w:r>
      <w:r w:rsidR="00722816">
        <w:rPr>
          <w:szCs w:val="21"/>
        </w:rPr>
        <w:t xml:space="preserve"> </w:t>
      </w:r>
    </w:p>
    <w:p w14:paraId="32010F42" w14:textId="77777777" w:rsidR="00B729A6" w:rsidRDefault="00B729A6" w:rsidP="003A7288">
      <w:pPr>
        <w:rPr>
          <w:szCs w:val="21"/>
        </w:rPr>
      </w:pPr>
    </w:p>
    <w:p w14:paraId="776E9460" w14:textId="292CAD4C" w:rsidR="00BB6404" w:rsidRDefault="00BB6404" w:rsidP="003A7288">
      <w:pPr>
        <w:rPr>
          <w:szCs w:val="21"/>
        </w:rPr>
      </w:pPr>
      <w:r>
        <w:rPr>
          <w:szCs w:val="21"/>
        </w:rPr>
        <w:t>Hourly rates are as follows:</w:t>
      </w:r>
    </w:p>
    <w:p w14:paraId="568C4176" w14:textId="5DB834EA" w:rsidR="00BB6404" w:rsidRDefault="00BB6404" w:rsidP="003A7288">
      <w:pPr>
        <w:rPr>
          <w:szCs w:val="21"/>
        </w:rPr>
      </w:pPr>
    </w:p>
    <w:p w14:paraId="7ED2E82B" w14:textId="1564907C" w:rsidR="00BB6404" w:rsidRDefault="005262C3" w:rsidP="00BB6404">
      <w:pPr>
        <w:pStyle w:val="ListParagraph"/>
        <w:numPr>
          <w:ilvl w:val="0"/>
          <w:numId w:val="36"/>
        </w:numPr>
        <w:rPr>
          <w:szCs w:val="21"/>
        </w:rPr>
      </w:pPr>
      <w:r>
        <w:rPr>
          <w:szCs w:val="21"/>
        </w:rPr>
        <w:t xml:space="preserve">Hourly rates for </w:t>
      </w:r>
      <w:r w:rsidR="00FB13D4">
        <w:rPr>
          <w:szCs w:val="21"/>
        </w:rPr>
        <w:t xml:space="preserve">SWC </w:t>
      </w:r>
      <w:r w:rsidR="00BB6404">
        <w:rPr>
          <w:szCs w:val="21"/>
        </w:rPr>
        <w:t>staff</w:t>
      </w:r>
      <w:r w:rsidR="0053671A">
        <w:rPr>
          <w:szCs w:val="21"/>
        </w:rPr>
        <w:t xml:space="preserve"> </w:t>
      </w:r>
      <w:r>
        <w:rPr>
          <w:szCs w:val="21"/>
        </w:rPr>
        <w:t>are</w:t>
      </w:r>
      <w:r w:rsidR="0053671A">
        <w:rPr>
          <w:szCs w:val="21"/>
        </w:rPr>
        <w:t xml:space="preserve"> in line with our IPART determined price for </w:t>
      </w:r>
      <w:r w:rsidR="00FB13D4">
        <w:rPr>
          <w:szCs w:val="21"/>
        </w:rPr>
        <w:t xml:space="preserve">SWC </w:t>
      </w:r>
      <w:r w:rsidR="0053671A">
        <w:rPr>
          <w:szCs w:val="21"/>
        </w:rPr>
        <w:t>hourly rate</w:t>
      </w:r>
      <w:r w:rsidR="005E51ED">
        <w:rPr>
          <w:szCs w:val="21"/>
        </w:rPr>
        <w:t xml:space="preserve"> as published on our website</w:t>
      </w:r>
      <w:r w:rsidR="00FB13D4">
        <w:rPr>
          <w:szCs w:val="21"/>
        </w:rPr>
        <w:t>.</w:t>
      </w:r>
      <w:r w:rsidR="00722816">
        <w:rPr>
          <w:szCs w:val="21"/>
        </w:rPr>
        <w:t xml:space="preserve"> </w:t>
      </w:r>
      <w:r w:rsidR="00FB13D4">
        <w:rPr>
          <w:szCs w:val="21"/>
        </w:rPr>
        <w:t xml:space="preserve">The published rate includes GST. </w:t>
      </w:r>
    </w:p>
    <w:p w14:paraId="5F8ECF2C" w14:textId="77777777" w:rsidR="00FB13D4" w:rsidRDefault="00FB13D4" w:rsidP="00FB13D4">
      <w:pPr>
        <w:pStyle w:val="ListParagraph"/>
        <w:ind w:left="360"/>
        <w:rPr>
          <w:szCs w:val="21"/>
        </w:rPr>
      </w:pPr>
    </w:p>
    <w:p w14:paraId="02C7C726" w14:textId="664E488D" w:rsidR="005262C3" w:rsidRDefault="005262C3" w:rsidP="005262C3">
      <w:pPr>
        <w:pStyle w:val="ListParagraph"/>
        <w:numPr>
          <w:ilvl w:val="0"/>
          <w:numId w:val="36"/>
        </w:numPr>
        <w:rPr>
          <w:szCs w:val="21"/>
        </w:rPr>
      </w:pPr>
      <w:r>
        <w:rPr>
          <w:szCs w:val="21"/>
        </w:rPr>
        <w:t xml:space="preserve">Hourly rates for </w:t>
      </w:r>
      <w:r w:rsidR="00FB13D4">
        <w:rPr>
          <w:szCs w:val="21"/>
        </w:rPr>
        <w:t xml:space="preserve">SWC’s </w:t>
      </w:r>
      <w:r w:rsidR="005050FF">
        <w:rPr>
          <w:szCs w:val="21"/>
        </w:rPr>
        <w:t xml:space="preserve">external </w:t>
      </w:r>
      <w:r w:rsidR="00BB6404">
        <w:rPr>
          <w:szCs w:val="21"/>
        </w:rPr>
        <w:t xml:space="preserve">engineering </w:t>
      </w:r>
      <w:r w:rsidR="005050FF">
        <w:rPr>
          <w:szCs w:val="21"/>
        </w:rPr>
        <w:t xml:space="preserve">specialists </w:t>
      </w:r>
      <w:r>
        <w:rPr>
          <w:szCs w:val="21"/>
        </w:rPr>
        <w:t>are based on tendered costs for each engineering qualification as shown in the table below.</w:t>
      </w:r>
    </w:p>
    <w:p w14:paraId="7BC61D7E" w14:textId="0C25151A" w:rsidR="005262C3" w:rsidRDefault="005262C3" w:rsidP="005262C3">
      <w:pPr>
        <w:rPr>
          <w:szCs w:val="21"/>
        </w:rPr>
      </w:pPr>
    </w:p>
    <w:tbl>
      <w:tblPr>
        <w:tblStyle w:val="TableGrid"/>
        <w:tblW w:w="0" w:type="auto"/>
        <w:tblLook w:val="04A0" w:firstRow="1" w:lastRow="0" w:firstColumn="1" w:lastColumn="0" w:noHBand="0" w:noVBand="1"/>
      </w:tblPr>
      <w:tblGrid>
        <w:gridCol w:w="4247"/>
        <w:gridCol w:w="4248"/>
      </w:tblGrid>
      <w:tr w:rsidR="00CA63DF" w14:paraId="22001C05" w14:textId="77777777" w:rsidTr="005262C3">
        <w:tc>
          <w:tcPr>
            <w:tcW w:w="4247" w:type="dxa"/>
          </w:tcPr>
          <w:p w14:paraId="5607F4D7" w14:textId="2FB02A8D" w:rsidR="00CA63DF" w:rsidRPr="007223F7" w:rsidRDefault="00CA63DF" w:rsidP="00CA63DF">
            <w:pPr>
              <w:rPr>
                <w:b/>
                <w:bCs/>
                <w:szCs w:val="21"/>
              </w:rPr>
            </w:pPr>
            <w:bookmarkStart w:id="4" w:name="_Hlk66873326"/>
            <w:r w:rsidRPr="007223F7">
              <w:rPr>
                <w:b/>
                <w:bCs/>
                <w:szCs w:val="21"/>
              </w:rPr>
              <w:t>Engineering Qualification</w:t>
            </w:r>
          </w:p>
        </w:tc>
        <w:tc>
          <w:tcPr>
            <w:tcW w:w="4248" w:type="dxa"/>
          </w:tcPr>
          <w:p w14:paraId="0A48B2CD" w14:textId="55F006E2" w:rsidR="00CA63DF" w:rsidRPr="00CA63DF" w:rsidRDefault="00CA63DF" w:rsidP="00CA63DF">
            <w:pPr>
              <w:rPr>
                <w:b/>
                <w:bCs/>
                <w:szCs w:val="21"/>
              </w:rPr>
            </w:pPr>
            <w:r w:rsidRPr="00CA63DF">
              <w:rPr>
                <w:b/>
                <w:bCs/>
              </w:rPr>
              <w:t>Hourly Rate (excl GST)</w:t>
            </w:r>
          </w:p>
        </w:tc>
      </w:tr>
      <w:tr w:rsidR="00CA63DF" w14:paraId="17C1E1EC" w14:textId="77777777" w:rsidTr="005262C3">
        <w:tc>
          <w:tcPr>
            <w:tcW w:w="4247" w:type="dxa"/>
          </w:tcPr>
          <w:p w14:paraId="793FB278" w14:textId="2ED6EAF4" w:rsidR="00CA63DF" w:rsidRDefault="00CA63DF" w:rsidP="00CA63DF">
            <w:pPr>
              <w:rPr>
                <w:szCs w:val="21"/>
              </w:rPr>
            </w:pPr>
            <w:r>
              <w:rPr>
                <w:szCs w:val="21"/>
              </w:rPr>
              <w:t xml:space="preserve">Civil Engineering </w:t>
            </w:r>
            <w:r w:rsidR="00722816">
              <w:rPr>
                <w:szCs w:val="21"/>
              </w:rPr>
              <w:t>–</w:t>
            </w:r>
            <w:r>
              <w:rPr>
                <w:szCs w:val="21"/>
              </w:rPr>
              <w:t xml:space="preserve"> C1 </w:t>
            </w:r>
          </w:p>
        </w:tc>
        <w:tc>
          <w:tcPr>
            <w:tcW w:w="4248" w:type="dxa"/>
          </w:tcPr>
          <w:p w14:paraId="1BAEB0D0" w14:textId="11E883B8" w:rsidR="00CA63DF" w:rsidRDefault="00CA63DF" w:rsidP="00CA63DF">
            <w:pPr>
              <w:rPr>
                <w:szCs w:val="21"/>
              </w:rPr>
            </w:pPr>
            <w:r w:rsidRPr="00BA2D64">
              <w:t>$118.32</w:t>
            </w:r>
          </w:p>
        </w:tc>
      </w:tr>
      <w:tr w:rsidR="00CA63DF" w14:paraId="2B792495" w14:textId="77777777" w:rsidTr="005262C3">
        <w:tc>
          <w:tcPr>
            <w:tcW w:w="4247" w:type="dxa"/>
          </w:tcPr>
          <w:p w14:paraId="586C02A3" w14:textId="5A0D48A8" w:rsidR="00CA63DF" w:rsidRDefault="00CA63DF" w:rsidP="00CA63DF">
            <w:pPr>
              <w:rPr>
                <w:szCs w:val="21"/>
              </w:rPr>
            </w:pPr>
            <w:r>
              <w:rPr>
                <w:szCs w:val="21"/>
              </w:rPr>
              <w:t xml:space="preserve">Civil Engineering </w:t>
            </w:r>
            <w:r w:rsidR="00722816">
              <w:rPr>
                <w:szCs w:val="21"/>
              </w:rPr>
              <w:t>–</w:t>
            </w:r>
            <w:r>
              <w:rPr>
                <w:szCs w:val="21"/>
              </w:rPr>
              <w:t xml:space="preserve"> C2</w:t>
            </w:r>
          </w:p>
        </w:tc>
        <w:tc>
          <w:tcPr>
            <w:tcW w:w="4248" w:type="dxa"/>
          </w:tcPr>
          <w:p w14:paraId="42AE156F" w14:textId="67C36BB3" w:rsidR="00CA63DF" w:rsidRDefault="00CA63DF" w:rsidP="00CA63DF">
            <w:pPr>
              <w:rPr>
                <w:szCs w:val="21"/>
              </w:rPr>
            </w:pPr>
            <w:r w:rsidRPr="00BA2D64">
              <w:t>$160.23</w:t>
            </w:r>
          </w:p>
        </w:tc>
      </w:tr>
      <w:tr w:rsidR="00CA63DF" w14:paraId="26978726" w14:textId="77777777" w:rsidTr="005262C3">
        <w:tc>
          <w:tcPr>
            <w:tcW w:w="4247" w:type="dxa"/>
          </w:tcPr>
          <w:p w14:paraId="5C6F5CD9" w14:textId="434B991C" w:rsidR="00CA63DF" w:rsidRDefault="00CA63DF" w:rsidP="00CA63DF">
            <w:pPr>
              <w:rPr>
                <w:szCs w:val="21"/>
              </w:rPr>
            </w:pPr>
            <w:r>
              <w:rPr>
                <w:szCs w:val="21"/>
              </w:rPr>
              <w:t xml:space="preserve">Civil Engineering </w:t>
            </w:r>
            <w:r w:rsidR="00722816">
              <w:rPr>
                <w:szCs w:val="21"/>
              </w:rPr>
              <w:t>–</w:t>
            </w:r>
            <w:r>
              <w:rPr>
                <w:szCs w:val="21"/>
              </w:rPr>
              <w:t xml:space="preserve"> C3 and C4</w:t>
            </w:r>
          </w:p>
        </w:tc>
        <w:tc>
          <w:tcPr>
            <w:tcW w:w="4248" w:type="dxa"/>
          </w:tcPr>
          <w:p w14:paraId="3749D5B0" w14:textId="755312D8" w:rsidR="00CA63DF" w:rsidRDefault="00CA63DF" w:rsidP="00CA63DF">
            <w:pPr>
              <w:rPr>
                <w:szCs w:val="21"/>
              </w:rPr>
            </w:pPr>
            <w:r w:rsidRPr="00BA2D64">
              <w:t>$283.91</w:t>
            </w:r>
          </w:p>
        </w:tc>
      </w:tr>
      <w:tr w:rsidR="00CA63DF" w14:paraId="12E6146E" w14:textId="77777777" w:rsidTr="005262C3">
        <w:tc>
          <w:tcPr>
            <w:tcW w:w="4247" w:type="dxa"/>
          </w:tcPr>
          <w:p w14:paraId="3ED6B030" w14:textId="7625FD77" w:rsidR="00CA63DF" w:rsidRDefault="00CA63DF" w:rsidP="00CA63DF">
            <w:pPr>
              <w:rPr>
                <w:szCs w:val="21"/>
              </w:rPr>
            </w:pPr>
            <w:r>
              <w:rPr>
                <w:szCs w:val="21"/>
              </w:rPr>
              <w:t xml:space="preserve">Geotechnical Engineering </w:t>
            </w:r>
            <w:r w:rsidR="00722816">
              <w:rPr>
                <w:szCs w:val="21"/>
              </w:rPr>
              <w:t>–</w:t>
            </w:r>
            <w:r>
              <w:rPr>
                <w:szCs w:val="21"/>
              </w:rPr>
              <w:t xml:space="preserve"> G4</w:t>
            </w:r>
          </w:p>
        </w:tc>
        <w:tc>
          <w:tcPr>
            <w:tcW w:w="4248" w:type="dxa"/>
          </w:tcPr>
          <w:p w14:paraId="4D320491" w14:textId="15CB6F3C" w:rsidR="00CA63DF" w:rsidRDefault="00CA63DF" w:rsidP="00CA63DF">
            <w:pPr>
              <w:rPr>
                <w:szCs w:val="21"/>
              </w:rPr>
            </w:pPr>
            <w:r w:rsidRPr="00BA2D64">
              <w:t>$283.91</w:t>
            </w:r>
          </w:p>
        </w:tc>
      </w:tr>
      <w:tr w:rsidR="00CA63DF" w14:paraId="0D670647" w14:textId="77777777" w:rsidTr="005262C3">
        <w:tc>
          <w:tcPr>
            <w:tcW w:w="4247" w:type="dxa"/>
          </w:tcPr>
          <w:p w14:paraId="34811718" w14:textId="1BB62920" w:rsidR="00CA63DF" w:rsidRDefault="00CA63DF" w:rsidP="00CA63DF">
            <w:pPr>
              <w:rPr>
                <w:szCs w:val="21"/>
              </w:rPr>
            </w:pPr>
            <w:r>
              <w:rPr>
                <w:szCs w:val="21"/>
              </w:rPr>
              <w:t xml:space="preserve">Structural Engineering </w:t>
            </w:r>
            <w:r w:rsidR="00722816">
              <w:rPr>
                <w:szCs w:val="21"/>
              </w:rPr>
              <w:t>–</w:t>
            </w:r>
            <w:r>
              <w:rPr>
                <w:szCs w:val="21"/>
              </w:rPr>
              <w:t xml:space="preserve"> S4</w:t>
            </w:r>
          </w:p>
        </w:tc>
        <w:tc>
          <w:tcPr>
            <w:tcW w:w="4248" w:type="dxa"/>
          </w:tcPr>
          <w:p w14:paraId="575FB31B" w14:textId="4C8C3954" w:rsidR="00CA63DF" w:rsidRDefault="00CA63DF" w:rsidP="00CA63DF">
            <w:pPr>
              <w:rPr>
                <w:szCs w:val="21"/>
              </w:rPr>
            </w:pPr>
            <w:r w:rsidRPr="00BA2D64">
              <w:t>$283.91</w:t>
            </w:r>
          </w:p>
        </w:tc>
      </w:tr>
      <w:tr w:rsidR="00CA63DF" w14:paraId="15B609FA" w14:textId="77777777" w:rsidTr="005262C3">
        <w:tc>
          <w:tcPr>
            <w:tcW w:w="4247" w:type="dxa"/>
          </w:tcPr>
          <w:p w14:paraId="2036BAD5" w14:textId="104A22D3" w:rsidR="00CA63DF" w:rsidRDefault="00CA63DF" w:rsidP="00CA63DF">
            <w:pPr>
              <w:rPr>
                <w:szCs w:val="21"/>
              </w:rPr>
            </w:pPr>
            <w:r>
              <w:rPr>
                <w:szCs w:val="21"/>
              </w:rPr>
              <w:t xml:space="preserve">Mechanical Engineering </w:t>
            </w:r>
            <w:r w:rsidR="00722816">
              <w:rPr>
                <w:szCs w:val="21"/>
              </w:rPr>
              <w:t xml:space="preserve">– </w:t>
            </w:r>
            <w:r>
              <w:rPr>
                <w:szCs w:val="21"/>
              </w:rPr>
              <w:t>M3</w:t>
            </w:r>
          </w:p>
        </w:tc>
        <w:tc>
          <w:tcPr>
            <w:tcW w:w="4248" w:type="dxa"/>
          </w:tcPr>
          <w:p w14:paraId="6EAA48C1" w14:textId="62D23276" w:rsidR="00CA63DF" w:rsidRDefault="00CA63DF" w:rsidP="00CA63DF">
            <w:pPr>
              <w:rPr>
                <w:szCs w:val="21"/>
              </w:rPr>
            </w:pPr>
            <w:r w:rsidRPr="00BA2D64">
              <w:t>$283.91</w:t>
            </w:r>
          </w:p>
        </w:tc>
      </w:tr>
      <w:bookmarkEnd w:id="4"/>
    </w:tbl>
    <w:p w14:paraId="05A74085" w14:textId="77777777" w:rsidR="005262C3" w:rsidRPr="005262C3" w:rsidRDefault="005262C3" w:rsidP="005262C3">
      <w:pPr>
        <w:rPr>
          <w:szCs w:val="21"/>
        </w:rPr>
      </w:pPr>
    </w:p>
    <w:p w14:paraId="1F90072E" w14:textId="77777777" w:rsidR="008F4D67" w:rsidRPr="00830308" w:rsidRDefault="008F4D67" w:rsidP="00997060">
      <w:pPr>
        <w:jc w:val="center"/>
        <w:rPr>
          <w:szCs w:val="21"/>
        </w:rPr>
      </w:pPr>
    </w:p>
    <w:p w14:paraId="25CF709B" w14:textId="77777777" w:rsidR="00AF0180" w:rsidRDefault="00AF0180" w:rsidP="00225689">
      <w:pPr>
        <w:rPr>
          <w:szCs w:val="21"/>
        </w:rPr>
      </w:pPr>
      <w:r>
        <w:rPr>
          <w:szCs w:val="21"/>
        </w:rPr>
        <w:t>By signing and returning this letter to us, t</w:t>
      </w:r>
      <w:r w:rsidR="005D14B0">
        <w:rPr>
          <w:szCs w:val="21"/>
        </w:rPr>
        <w:t xml:space="preserve">he Applicant </w:t>
      </w:r>
      <w:r w:rsidR="00A450CE" w:rsidRPr="00830308">
        <w:rPr>
          <w:szCs w:val="21"/>
        </w:rPr>
        <w:t xml:space="preserve">acknowledges </w:t>
      </w:r>
      <w:r>
        <w:rPr>
          <w:szCs w:val="21"/>
        </w:rPr>
        <w:t>and agrees that:</w:t>
      </w:r>
    </w:p>
    <w:p w14:paraId="35E30C6E" w14:textId="77777777" w:rsidR="00AF0180" w:rsidRDefault="00AF0180" w:rsidP="00225689">
      <w:pPr>
        <w:rPr>
          <w:szCs w:val="21"/>
        </w:rPr>
      </w:pPr>
    </w:p>
    <w:p w14:paraId="49E733B1" w14:textId="3871D236" w:rsidR="00A450CE" w:rsidRPr="00830308" w:rsidRDefault="00AF0180" w:rsidP="00225689">
      <w:pPr>
        <w:rPr>
          <w:szCs w:val="21"/>
        </w:rPr>
      </w:pPr>
      <w:r>
        <w:rPr>
          <w:szCs w:val="21"/>
        </w:rPr>
        <w:t>1)</w:t>
      </w:r>
      <w:r>
        <w:rPr>
          <w:szCs w:val="21"/>
        </w:rPr>
        <w:tab/>
      </w:r>
      <w:r w:rsidR="00A450CE" w:rsidRPr="00830308">
        <w:rPr>
          <w:szCs w:val="21"/>
        </w:rPr>
        <w:t>costs</w:t>
      </w:r>
      <w:r w:rsidR="00684E2C" w:rsidRPr="00830308">
        <w:rPr>
          <w:szCs w:val="21"/>
        </w:rPr>
        <w:t xml:space="preserve"> </w:t>
      </w:r>
      <w:r w:rsidR="0035018E" w:rsidRPr="00830308">
        <w:rPr>
          <w:szCs w:val="21"/>
        </w:rPr>
        <w:t>are</w:t>
      </w:r>
      <w:r w:rsidR="00A450CE" w:rsidRPr="00830308">
        <w:rPr>
          <w:szCs w:val="21"/>
        </w:rPr>
        <w:t xml:space="preserve"> being incurred by SWC in relation to the Project</w:t>
      </w:r>
      <w:r>
        <w:rPr>
          <w:szCs w:val="21"/>
        </w:rPr>
        <w:t>; and</w:t>
      </w:r>
    </w:p>
    <w:p w14:paraId="45B6E7D0" w14:textId="77777777" w:rsidR="00A450CE" w:rsidRPr="00830308" w:rsidRDefault="00A450CE" w:rsidP="003A7288">
      <w:pPr>
        <w:rPr>
          <w:szCs w:val="21"/>
        </w:rPr>
      </w:pPr>
    </w:p>
    <w:p w14:paraId="14E80097" w14:textId="280E9E74" w:rsidR="008F4D67" w:rsidRDefault="00AF0180" w:rsidP="003A7288">
      <w:pPr>
        <w:rPr>
          <w:szCs w:val="21"/>
        </w:rPr>
      </w:pPr>
      <w:r>
        <w:rPr>
          <w:szCs w:val="21"/>
        </w:rPr>
        <w:t>2)</w:t>
      </w:r>
      <w:r>
        <w:rPr>
          <w:szCs w:val="21"/>
        </w:rPr>
        <w:tab/>
        <w:t xml:space="preserve">the </w:t>
      </w:r>
      <w:r w:rsidR="00AF6016" w:rsidRPr="00AF6016">
        <w:rPr>
          <w:szCs w:val="21"/>
        </w:rPr>
        <w:t>Applicant</w:t>
      </w:r>
      <w:r w:rsidR="00DF2851" w:rsidRPr="00AF6016">
        <w:rPr>
          <w:szCs w:val="21"/>
        </w:rPr>
        <w:t xml:space="preserve"> </w:t>
      </w:r>
      <w:r w:rsidR="00027F7E" w:rsidRPr="00AF6016">
        <w:rPr>
          <w:szCs w:val="21"/>
        </w:rPr>
        <w:t>will pay SWC's Costs</w:t>
      </w:r>
      <w:r w:rsidR="008F4D67" w:rsidRPr="00AF6016">
        <w:rPr>
          <w:szCs w:val="21"/>
        </w:rPr>
        <w:t xml:space="preserve"> on the terms set out in this </w:t>
      </w:r>
      <w:r>
        <w:rPr>
          <w:szCs w:val="21"/>
        </w:rPr>
        <w:t>letter</w:t>
      </w:r>
      <w:r w:rsidR="00FB13D4">
        <w:rPr>
          <w:szCs w:val="21"/>
        </w:rPr>
        <w:t>; and</w:t>
      </w:r>
    </w:p>
    <w:p w14:paraId="04DCDFB6" w14:textId="287EEA9D" w:rsidR="006E26C7" w:rsidRDefault="006E26C7" w:rsidP="003A7288">
      <w:pPr>
        <w:rPr>
          <w:szCs w:val="21"/>
        </w:rPr>
      </w:pPr>
    </w:p>
    <w:p w14:paraId="00B0C023" w14:textId="70C609BF" w:rsidR="00510127" w:rsidRDefault="006E26C7" w:rsidP="00FB13D4">
      <w:pPr>
        <w:ind w:left="720" w:hanging="720"/>
        <w:rPr>
          <w:szCs w:val="21"/>
        </w:rPr>
      </w:pPr>
      <w:r>
        <w:rPr>
          <w:szCs w:val="21"/>
        </w:rPr>
        <w:t>3)</w:t>
      </w:r>
      <w:r>
        <w:rPr>
          <w:szCs w:val="21"/>
        </w:rPr>
        <w:tab/>
        <w:t xml:space="preserve">SWC’s Costs for the </w:t>
      </w:r>
      <w:r w:rsidR="005050FF">
        <w:rPr>
          <w:szCs w:val="21"/>
        </w:rPr>
        <w:t xml:space="preserve">Application </w:t>
      </w:r>
      <w:r>
        <w:rPr>
          <w:szCs w:val="21"/>
        </w:rPr>
        <w:t xml:space="preserve">will </w:t>
      </w:r>
      <w:r w:rsidR="005E51ED">
        <w:rPr>
          <w:szCs w:val="21"/>
        </w:rPr>
        <w:t xml:space="preserve">be </w:t>
      </w:r>
      <w:r w:rsidR="005050FF">
        <w:rPr>
          <w:szCs w:val="21"/>
        </w:rPr>
        <w:t xml:space="preserve">based on </w:t>
      </w:r>
      <w:r>
        <w:rPr>
          <w:szCs w:val="21"/>
        </w:rPr>
        <w:t xml:space="preserve">the application </w:t>
      </w:r>
      <w:r w:rsidR="005050FF">
        <w:rPr>
          <w:szCs w:val="21"/>
        </w:rPr>
        <w:t xml:space="preserve">being </w:t>
      </w:r>
      <w:r>
        <w:rPr>
          <w:szCs w:val="21"/>
        </w:rPr>
        <w:t xml:space="preserve">identified as </w:t>
      </w:r>
      <w:r w:rsidR="005050FF">
        <w:rPr>
          <w:szCs w:val="21"/>
        </w:rPr>
        <w:t>falling</w:t>
      </w:r>
      <w:r>
        <w:rPr>
          <w:szCs w:val="21"/>
        </w:rPr>
        <w:t xml:space="preserve"> within one of the following </w:t>
      </w:r>
      <w:r w:rsidR="005050FF">
        <w:rPr>
          <w:szCs w:val="21"/>
        </w:rPr>
        <w:t>categories</w:t>
      </w:r>
      <w:r w:rsidR="00722816">
        <w:rPr>
          <w:szCs w:val="21"/>
        </w:rPr>
        <w:t>:</w:t>
      </w:r>
      <w:r w:rsidR="005050FF">
        <w:rPr>
          <w:szCs w:val="21"/>
        </w:rPr>
        <w:t xml:space="preserve"> </w:t>
      </w:r>
      <w:r w:rsidR="00510127" w:rsidRPr="00437E12">
        <w:rPr>
          <w:b/>
          <w:bCs/>
          <w:szCs w:val="21"/>
          <w:highlight w:val="yellow"/>
        </w:rPr>
        <w:t>[Select one]</w:t>
      </w:r>
    </w:p>
    <w:p w14:paraId="3947177E" w14:textId="775D09A6" w:rsidR="00510127" w:rsidRDefault="00510127" w:rsidP="003A7288">
      <w:pPr>
        <w:rPr>
          <w:szCs w:val="21"/>
        </w:rPr>
      </w:pPr>
    </w:p>
    <w:p w14:paraId="47480D15" w14:textId="0C063B13" w:rsidR="00754B66" w:rsidRDefault="0021298D" w:rsidP="00754B66">
      <w:pPr>
        <w:ind w:left="720"/>
      </w:pPr>
      <w:r>
        <w:rPr>
          <w:noProof/>
        </w:rPr>
        <mc:AlternateContent>
          <mc:Choice Requires="wps">
            <w:drawing>
              <wp:inline distT="0" distB="0" distL="114300" distR="114300" wp14:anchorId="0E8CBFD2" wp14:editId="63EAB9DF">
                <wp:extent cx="182880" cy="182880"/>
                <wp:effectExtent l="0" t="0" r="26670" b="26670"/>
                <wp:docPr id="397218630" name="Rectangle 1"/>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34A8AB" id="Rectangle 1"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" filled="f" strokecolor="black [3213]" strokeweight="2pt">
                <w10:anchorlock/>
              </v:rect>
            </w:pict>
          </mc:Fallback>
        </mc:AlternateContent>
      </w:r>
      <w:r w:rsidR="00510127">
        <w:t>Tier 1 – Pipelines Minor</w:t>
      </w:r>
      <w:r w:rsidR="00C66536">
        <w:t xml:space="preserve"> (requiring</w:t>
      </w:r>
      <w:r w:rsidR="00510127">
        <w:t xml:space="preserve"> </w:t>
      </w:r>
      <w:r w:rsidR="00C66536">
        <w:t xml:space="preserve">review by </w:t>
      </w:r>
      <w:r w:rsidR="00510127">
        <w:t>C1 / C2</w:t>
      </w:r>
      <w:r w:rsidR="00C66536">
        <w:t xml:space="preserve"> qualified engineers</w:t>
      </w:r>
      <w:r w:rsidR="00BA68C2">
        <w:t>)</w:t>
      </w:r>
      <w:r w:rsidR="00510127">
        <w:t xml:space="preserve"> </w:t>
      </w:r>
    </w:p>
    <w:p w14:paraId="218208AC" w14:textId="149369C1" w:rsidR="007223F7" w:rsidRDefault="007223F7" w:rsidP="00754B66">
      <w:pPr>
        <w:ind w:left="720"/>
      </w:pPr>
    </w:p>
    <w:p w14:paraId="7E0419A6" w14:textId="288E4505" w:rsidR="007223F7" w:rsidRPr="00C66536" w:rsidRDefault="007223F7" w:rsidP="007223F7">
      <w:pPr>
        <w:ind w:left="720"/>
      </w:pPr>
      <w:r>
        <w:t xml:space="preserve">Based on the complexity of the assets, the maximum costs you should expect to incur is $5,000 </w:t>
      </w:r>
      <w:r w:rsidR="00CA63DF">
        <w:t xml:space="preserve">(excl GST) </w:t>
      </w:r>
      <w:r>
        <w:t>(Upper Limiting Fee)</w:t>
      </w:r>
    </w:p>
    <w:p w14:paraId="09EDB23A" w14:textId="6FD83728" w:rsidR="17C23834" w:rsidRDefault="17C23834" w:rsidP="17C23834">
      <w:pPr>
        <w:ind w:left="720"/>
        <w:rPr>
          <w:i/>
          <w:iCs/>
        </w:rPr>
      </w:pPr>
    </w:p>
    <w:p w14:paraId="2EC3D7C0" w14:textId="1A8ED77C" w:rsidR="00C66536" w:rsidRDefault="005262C3" w:rsidP="36306B8F">
      <w:pPr>
        <w:ind w:left="720"/>
      </w:pPr>
      <w:r w:rsidRPr="00786869">
        <w:t>Tier 1 assets include</w:t>
      </w:r>
      <w:r w:rsidR="00C66536" w:rsidRPr="00786869">
        <w:t>:</w:t>
      </w:r>
    </w:p>
    <w:p w14:paraId="24C1187D" w14:textId="77777777" w:rsidR="007223F7" w:rsidRDefault="007223F7" w:rsidP="007223F7">
      <w:pPr>
        <w:pStyle w:val="ListParagraph"/>
        <w:numPr>
          <w:ilvl w:val="0"/>
          <w:numId w:val="41"/>
        </w:numPr>
      </w:pPr>
      <w:r>
        <w:t>Buried sewer reticulation pipes ≤ DN300 and &lt; 6m in depth where covered by prescriptive standards</w:t>
      </w:r>
    </w:p>
    <w:p w14:paraId="1ED54516" w14:textId="77777777" w:rsidR="007223F7" w:rsidRDefault="007223F7" w:rsidP="007223F7">
      <w:pPr>
        <w:pStyle w:val="ListParagraph"/>
        <w:numPr>
          <w:ilvl w:val="0"/>
          <w:numId w:val="41"/>
        </w:numPr>
      </w:pPr>
      <w:r>
        <w:t>Buried water reticulation pipes and sewer pressure mains ≤ DN300 where covered by prescriptive standards</w:t>
      </w:r>
    </w:p>
    <w:p w14:paraId="76C81004" w14:textId="77777777" w:rsidR="007223F7" w:rsidRDefault="007223F7" w:rsidP="007223F7">
      <w:pPr>
        <w:pStyle w:val="ListParagraph"/>
        <w:numPr>
          <w:ilvl w:val="0"/>
          <w:numId w:val="41"/>
        </w:numPr>
      </w:pPr>
      <w:r>
        <w:t>Low pressure sewerage systems serving up to 5 properties</w:t>
      </w:r>
    </w:p>
    <w:p w14:paraId="2E4DF65E" w14:textId="708B4AD1" w:rsidR="00510127" w:rsidRDefault="00510127" w:rsidP="00ED437C">
      <w:pPr>
        <w:ind w:left="720"/>
        <w:rPr>
          <w:szCs w:val="21"/>
        </w:rPr>
      </w:pPr>
    </w:p>
    <w:p w14:paraId="67349FCC" w14:textId="77777777" w:rsidR="009E224F" w:rsidRDefault="009E224F" w:rsidP="00ED437C">
      <w:pPr>
        <w:ind w:left="720"/>
        <w:rPr>
          <w:szCs w:val="21"/>
        </w:rPr>
      </w:pPr>
    </w:p>
    <w:p w14:paraId="3C1F9037" w14:textId="35CD373A" w:rsidR="007223F7" w:rsidRDefault="0021298D" w:rsidP="00812B63">
      <w:pPr>
        <w:ind w:left="720"/>
      </w:pPr>
      <w:r>
        <w:rPr>
          <w:noProof/>
        </w:rPr>
        <mc:AlternateContent>
          <mc:Choice Requires="wps">
            <w:drawing>
              <wp:inline distT="0" distB="0" distL="114300" distR="114300" wp14:anchorId="27C7F6C8" wp14:editId="5A4BD709">
                <wp:extent cx="182880" cy="182880"/>
                <wp:effectExtent l="0" t="0" r="26670" b="26670"/>
                <wp:docPr id="1631139996" name="Rectangle 5"/>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645BB5" id="Rectangle 5"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" filled="f" strokecolor="black [3213]" strokeweight="2pt">
                <w10:anchorlock/>
              </v:rect>
            </w:pict>
          </mc:Fallback>
        </mc:AlternateContent>
      </w:r>
      <w:r w:rsidR="00510127">
        <w:t xml:space="preserve">Tier 2 – Pipelines </w:t>
      </w:r>
      <w:r w:rsidR="0051628C">
        <w:t xml:space="preserve">Medium </w:t>
      </w:r>
      <w:r w:rsidR="00BA68C2">
        <w:t xml:space="preserve">(requiring review by </w:t>
      </w:r>
      <w:r w:rsidR="00510127">
        <w:t xml:space="preserve">C2 / C3 </w:t>
      </w:r>
      <w:r w:rsidR="00BA68C2">
        <w:t>qualified engineers)</w:t>
      </w:r>
    </w:p>
    <w:p w14:paraId="0304AFBC" w14:textId="77777777" w:rsidR="007223F7" w:rsidRDefault="007223F7" w:rsidP="00812B63">
      <w:pPr>
        <w:ind w:left="720"/>
      </w:pPr>
    </w:p>
    <w:p w14:paraId="65D67B63" w14:textId="2C50D03F" w:rsidR="007223F7" w:rsidRPr="00C66536" w:rsidRDefault="007223F7" w:rsidP="007223F7">
      <w:pPr>
        <w:ind w:left="720"/>
      </w:pPr>
      <w:r>
        <w:t>Based on the complexity of the assets, the maximum costs you should expect to incur is $10,000</w:t>
      </w:r>
      <w:r w:rsidR="00CA63DF">
        <w:t xml:space="preserve"> (excl GST)</w:t>
      </w:r>
      <w:r>
        <w:t xml:space="preserve"> (Upper Limiting Fee)</w:t>
      </w:r>
    </w:p>
    <w:p w14:paraId="5FD26E6E" w14:textId="39608CA2" w:rsidR="33F5A93B" w:rsidRDefault="33F5A93B" w:rsidP="33F5A93B">
      <w:pPr>
        <w:ind w:left="720"/>
      </w:pPr>
    </w:p>
    <w:p w14:paraId="6C30FA8E" w14:textId="77777777" w:rsidR="00BA68C2" w:rsidRPr="007223F7" w:rsidRDefault="00BA68C2" w:rsidP="17C23834">
      <w:pPr>
        <w:ind w:left="720"/>
        <w:rPr>
          <w:iCs/>
        </w:rPr>
      </w:pPr>
      <w:r w:rsidRPr="007223F7">
        <w:rPr>
          <w:iCs/>
        </w:rPr>
        <w:t>Tier 2 assets include:</w:t>
      </w:r>
    </w:p>
    <w:p w14:paraId="7FBD5BD0" w14:textId="2120729E" w:rsidR="007223F7" w:rsidRPr="007223F7" w:rsidRDefault="007223F7" w:rsidP="007223F7">
      <w:pPr>
        <w:pStyle w:val="ListParagraph"/>
        <w:numPr>
          <w:ilvl w:val="0"/>
          <w:numId w:val="41"/>
        </w:numPr>
      </w:pPr>
      <w:r w:rsidRPr="007223F7">
        <w:t xml:space="preserve">Buried water/sewer/stormwater pipes DN375 </w:t>
      </w:r>
      <w:r w:rsidR="00722816">
        <w:t>–</w:t>
      </w:r>
      <w:r w:rsidRPr="007223F7">
        <w:t xml:space="preserve"> DN750 at depth ≤ 15m</w:t>
      </w:r>
    </w:p>
    <w:p w14:paraId="1E783F90" w14:textId="64C24481" w:rsidR="007223F7" w:rsidRPr="007223F7" w:rsidRDefault="007223F7" w:rsidP="007223F7">
      <w:pPr>
        <w:pStyle w:val="ListParagraph"/>
        <w:numPr>
          <w:ilvl w:val="0"/>
          <w:numId w:val="41"/>
        </w:numPr>
      </w:pPr>
      <w:r w:rsidRPr="007223F7">
        <w:t>Pipes ≤ DN300 and design pressure &gt; 120m</w:t>
      </w:r>
    </w:p>
    <w:p w14:paraId="062B3AAD" w14:textId="66E0231E" w:rsidR="007223F7" w:rsidRPr="007223F7" w:rsidRDefault="007223F7" w:rsidP="007223F7">
      <w:pPr>
        <w:pStyle w:val="ListParagraph"/>
        <w:numPr>
          <w:ilvl w:val="0"/>
          <w:numId w:val="41"/>
        </w:numPr>
      </w:pPr>
      <w:r w:rsidRPr="007223F7">
        <w:t>Trenchless installations (e.g. HDD, micro-tunnelling etc) ≤ DN300</w:t>
      </w:r>
    </w:p>
    <w:p w14:paraId="4376BDA3" w14:textId="6661FC67" w:rsidR="007223F7" w:rsidRPr="007223F7" w:rsidRDefault="007223F7" w:rsidP="007223F7">
      <w:pPr>
        <w:pStyle w:val="ListParagraph"/>
        <w:numPr>
          <w:ilvl w:val="0"/>
          <w:numId w:val="41"/>
        </w:numPr>
      </w:pPr>
      <w:r w:rsidRPr="007223F7">
        <w:lastRenderedPageBreak/>
        <w:t>Pipes in mine subsidence areas ≤ DN300</w:t>
      </w:r>
    </w:p>
    <w:p w14:paraId="3D55F84C" w14:textId="7E355133" w:rsidR="007223F7" w:rsidRPr="007223F7" w:rsidRDefault="007223F7" w:rsidP="007223F7">
      <w:pPr>
        <w:pStyle w:val="ListParagraph"/>
        <w:numPr>
          <w:ilvl w:val="0"/>
          <w:numId w:val="41"/>
        </w:numPr>
      </w:pPr>
      <w:r w:rsidRPr="007223F7">
        <w:t>Reticulation sewers in basements ≤ DN300</w:t>
      </w:r>
    </w:p>
    <w:p w14:paraId="26234C89" w14:textId="646C3FD9" w:rsidR="007223F7" w:rsidRPr="007223F7" w:rsidRDefault="007223F7" w:rsidP="007223F7">
      <w:pPr>
        <w:pStyle w:val="ListParagraph"/>
        <w:numPr>
          <w:ilvl w:val="0"/>
          <w:numId w:val="41"/>
        </w:numPr>
      </w:pPr>
      <w:r w:rsidRPr="007223F7">
        <w:t>Aqueducts ≤ DN300</w:t>
      </w:r>
    </w:p>
    <w:p w14:paraId="333BDDD7" w14:textId="74D9D583" w:rsidR="007223F7" w:rsidRPr="007223F7" w:rsidRDefault="007223F7" w:rsidP="007223F7">
      <w:pPr>
        <w:pStyle w:val="ListParagraph"/>
        <w:numPr>
          <w:ilvl w:val="0"/>
          <w:numId w:val="41"/>
        </w:numPr>
      </w:pPr>
      <w:r w:rsidRPr="007223F7">
        <w:t>Pipes ≤ DN300 in soft or compressible soils prone to significant settlement and/or instability such as landslide risk</w:t>
      </w:r>
    </w:p>
    <w:p w14:paraId="1ABA522E" w14:textId="395B20BC" w:rsidR="007223F7" w:rsidRPr="007223F7" w:rsidRDefault="007223F7" w:rsidP="007223F7">
      <w:pPr>
        <w:pStyle w:val="ListParagraph"/>
        <w:numPr>
          <w:ilvl w:val="0"/>
          <w:numId w:val="41"/>
        </w:numPr>
      </w:pPr>
      <w:r w:rsidRPr="007223F7">
        <w:t>Pipes in contaminated ground ≤ DN300</w:t>
      </w:r>
    </w:p>
    <w:p w14:paraId="78EF76B7" w14:textId="405FA78B" w:rsidR="007223F7" w:rsidRPr="00162AD2" w:rsidRDefault="007223F7" w:rsidP="007223F7">
      <w:pPr>
        <w:pStyle w:val="ListParagraph"/>
        <w:numPr>
          <w:ilvl w:val="0"/>
          <w:numId w:val="41"/>
        </w:numPr>
      </w:pPr>
      <w:r w:rsidRPr="009D10BF">
        <w:t>Asset impact assessment and structural assessment of existing buried pipes ≤ DN300</w:t>
      </w:r>
    </w:p>
    <w:p w14:paraId="15AA39AD" w14:textId="42962134" w:rsidR="007223F7" w:rsidRPr="00C224E3" w:rsidRDefault="007223F7" w:rsidP="007223F7">
      <w:pPr>
        <w:pStyle w:val="ListParagraph"/>
        <w:numPr>
          <w:ilvl w:val="0"/>
          <w:numId w:val="41"/>
        </w:numPr>
      </w:pPr>
      <w:r w:rsidRPr="00C224E3">
        <w:t>Trenchless rehabilitation of existing buried pipes ≤ DN300</w:t>
      </w:r>
    </w:p>
    <w:p w14:paraId="675378F3" w14:textId="1FFA85F9" w:rsidR="007223F7" w:rsidRPr="00C224E3" w:rsidRDefault="007223F7" w:rsidP="007223F7">
      <w:pPr>
        <w:pStyle w:val="ListParagraph"/>
        <w:numPr>
          <w:ilvl w:val="0"/>
          <w:numId w:val="41"/>
        </w:numPr>
      </w:pPr>
      <w:r w:rsidRPr="00C224E3">
        <w:t xml:space="preserve">Pipes ≤ DN300 at depth 6 </w:t>
      </w:r>
      <w:r w:rsidR="00722816">
        <w:t>–</w:t>
      </w:r>
      <w:r w:rsidRPr="00C224E3">
        <w:t xml:space="preserve"> 15m</w:t>
      </w:r>
    </w:p>
    <w:p w14:paraId="780AFD58" w14:textId="77777777" w:rsidR="00C66536" w:rsidRPr="007223F7" w:rsidRDefault="00C66536" w:rsidP="17C23834">
      <w:pPr>
        <w:ind w:left="720"/>
        <w:rPr>
          <w:iCs/>
        </w:rPr>
      </w:pPr>
    </w:p>
    <w:p w14:paraId="1F9F21CD" w14:textId="74578A3E" w:rsidR="00510127" w:rsidRDefault="00510127" w:rsidP="00ED437C">
      <w:pPr>
        <w:ind w:left="720"/>
        <w:rPr>
          <w:szCs w:val="21"/>
        </w:rPr>
      </w:pPr>
    </w:p>
    <w:p w14:paraId="5AA57E42" w14:textId="1CCC7354" w:rsidR="007C14ED" w:rsidRDefault="0021298D" w:rsidP="007C14ED">
      <w:pPr>
        <w:ind w:left="720"/>
        <w:rPr>
          <w:szCs w:val="21"/>
        </w:rPr>
      </w:pPr>
      <w:r>
        <w:rPr>
          <w:noProof/>
          <w:szCs w:val="21"/>
        </w:rPr>
        <mc:AlternateContent>
          <mc:Choice Requires="wps">
            <w:drawing>
              <wp:inline distT="0" distB="0" distL="114300" distR="114300" wp14:anchorId="534F9656" wp14:editId="2ACD0A1B">
                <wp:extent cx="182880" cy="182880"/>
                <wp:effectExtent l="0" t="0" r="26670" b="26670"/>
                <wp:docPr id="1890379439" name="Rectangle 4"/>
                <wp:cNvGraphicFramePr/>
                <a:graphic xmlns:a="http://schemas.openxmlformats.org/drawingml/2006/main">
                  <a:graphicData uri="http://schemas.microsoft.com/office/word/2010/wordprocessingShape">
                    <wps:wsp>
                      <wps:cNvSpPr/>
                      <wps:spPr>
                        <a:xfrm>
                          <a:off x="0" y="0"/>
                          <a:ext cx="182880" cy="1828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FE1CEBA" id="Rectangle 4" o:spid="_x0000_s1026" style="width:14.4pt;height:1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" filled="f" strokecolor="black [3213]" strokeweight="2pt">
                <w10:anchorlock/>
              </v:rect>
            </w:pict>
          </mc:Fallback>
        </mc:AlternateContent>
      </w:r>
      <w:r w:rsidR="00510127">
        <w:rPr>
          <w:szCs w:val="21"/>
        </w:rPr>
        <w:t xml:space="preserve">Tier 3 – Pipelines </w:t>
      </w:r>
      <w:r w:rsidR="0051628C">
        <w:rPr>
          <w:szCs w:val="21"/>
        </w:rPr>
        <w:t xml:space="preserve">Major and </w:t>
      </w:r>
      <w:r w:rsidR="00510127">
        <w:rPr>
          <w:szCs w:val="21"/>
        </w:rPr>
        <w:t xml:space="preserve">Complex </w:t>
      </w:r>
      <w:r w:rsidR="0051628C">
        <w:rPr>
          <w:szCs w:val="21"/>
        </w:rPr>
        <w:t xml:space="preserve">(requiring review by </w:t>
      </w:r>
      <w:r w:rsidR="00510127">
        <w:rPr>
          <w:szCs w:val="21"/>
        </w:rPr>
        <w:t>C3 / C4</w:t>
      </w:r>
      <w:r w:rsidR="0051628C">
        <w:rPr>
          <w:szCs w:val="21"/>
        </w:rPr>
        <w:t xml:space="preserve"> qualified engineers)</w:t>
      </w:r>
      <w:r w:rsidR="00510127">
        <w:rPr>
          <w:szCs w:val="21"/>
        </w:rPr>
        <w:t xml:space="preserve"> </w:t>
      </w:r>
    </w:p>
    <w:p w14:paraId="17F7DF3A" w14:textId="20B9FEE4" w:rsidR="007223F7" w:rsidRPr="007C14ED" w:rsidRDefault="007223F7" w:rsidP="007C14ED">
      <w:pPr>
        <w:ind w:left="720"/>
        <w:rPr>
          <w:szCs w:val="21"/>
        </w:rPr>
      </w:pPr>
      <w:r>
        <w:rPr>
          <w:szCs w:val="21"/>
        </w:rPr>
        <w:t>Due to the complexity of these asset, SWC will provide a Quote the assessment of your application. You will be asked to accept the quote, in writing, prior to SWC progressing with assessing your application.</w:t>
      </w:r>
    </w:p>
    <w:p w14:paraId="6409804E" w14:textId="6B9C10B6" w:rsidR="007C14ED" w:rsidRPr="007C14ED" w:rsidRDefault="007C14ED" w:rsidP="007C14ED">
      <w:pPr>
        <w:ind w:left="720"/>
      </w:pPr>
    </w:p>
    <w:p w14:paraId="69CA4019" w14:textId="77E0B32C" w:rsidR="0051628C" w:rsidRPr="007223F7" w:rsidRDefault="0051628C" w:rsidP="35459241">
      <w:pPr>
        <w:ind w:left="720"/>
        <w:rPr>
          <w:iCs/>
        </w:rPr>
      </w:pPr>
      <w:bookmarkStart w:id="5" w:name="_Hlk66874181"/>
      <w:r w:rsidRPr="007223F7">
        <w:rPr>
          <w:iCs/>
        </w:rPr>
        <w:t xml:space="preserve">Tier </w:t>
      </w:r>
      <w:r w:rsidR="007223F7">
        <w:rPr>
          <w:iCs/>
        </w:rPr>
        <w:t>3</w:t>
      </w:r>
      <w:r w:rsidRPr="007223F7">
        <w:rPr>
          <w:iCs/>
        </w:rPr>
        <w:t xml:space="preserve"> assets include:</w:t>
      </w:r>
    </w:p>
    <w:p w14:paraId="421654CD" w14:textId="6A236DE5" w:rsidR="007223F7" w:rsidRPr="007223F7" w:rsidRDefault="007223F7" w:rsidP="007223F7">
      <w:pPr>
        <w:pStyle w:val="ListParagraph"/>
        <w:numPr>
          <w:ilvl w:val="0"/>
          <w:numId w:val="41"/>
        </w:numPr>
      </w:pPr>
      <w:r w:rsidRPr="007223F7">
        <w:t>Buried water/sewer/stormwater pipes ≥ DN750 at depth ≤ 15m</w:t>
      </w:r>
    </w:p>
    <w:p w14:paraId="6DC005E6" w14:textId="1C8FEE23" w:rsidR="007223F7" w:rsidRPr="007223F7" w:rsidRDefault="007223F7" w:rsidP="007223F7">
      <w:pPr>
        <w:pStyle w:val="ListParagraph"/>
        <w:numPr>
          <w:ilvl w:val="0"/>
          <w:numId w:val="41"/>
        </w:numPr>
      </w:pPr>
      <w:r w:rsidRPr="007223F7">
        <w:t>Pipes ≥ DN375 and design pressure &gt; 120m</w:t>
      </w:r>
    </w:p>
    <w:p w14:paraId="7AAF490E" w14:textId="5F17109F" w:rsidR="007223F7" w:rsidRPr="007223F7" w:rsidRDefault="007223F7" w:rsidP="007223F7">
      <w:pPr>
        <w:pStyle w:val="ListParagraph"/>
        <w:numPr>
          <w:ilvl w:val="0"/>
          <w:numId w:val="41"/>
        </w:numPr>
      </w:pPr>
      <w:r w:rsidRPr="007223F7">
        <w:t>Pipes in mine subsidence areas ≥ DN375</w:t>
      </w:r>
    </w:p>
    <w:p w14:paraId="31928BB5" w14:textId="0D1B2010" w:rsidR="007223F7" w:rsidRPr="007223F7" w:rsidRDefault="007223F7" w:rsidP="007223F7">
      <w:pPr>
        <w:pStyle w:val="ListParagraph"/>
        <w:numPr>
          <w:ilvl w:val="0"/>
          <w:numId w:val="41"/>
        </w:numPr>
      </w:pPr>
      <w:r w:rsidRPr="007223F7">
        <w:t>Trenchless installations ≥ DN375</w:t>
      </w:r>
    </w:p>
    <w:p w14:paraId="5E066EB3" w14:textId="6007C89A" w:rsidR="007223F7" w:rsidRPr="007223F7" w:rsidRDefault="007223F7" w:rsidP="007223F7">
      <w:pPr>
        <w:pStyle w:val="ListParagraph"/>
        <w:numPr>
          <w:ilvl w:val="0"/>
          <w:numId w:val="41"/>
        </w:numPr>
      </w:pPr>
      <w:r w:rsidRPr="007223F7">
        <w:t>Aqueducts ≥ DN375</w:t>
      </w:r>
    </w:p>
    <w:p w14:paraId="37D1C1F6" w14:textId="2C886AE5" w:rsidR="007223F7" w:rsidRPr="007223F7" w:rsidRDefault="007223F7" w:rsidP="007223F7">
      <w:pPr>
        <w:pStyle w:val="ListParagraph"/>
        <w:numPr>
          <w:ilvl w:val="0"/>
          <w:numId w:val="41"/>
        </w:numPr>
      </w:pPr>
      <w:r w:rsidRPr="007223F7">
        <w:t>Pipes ≥ DN375 in poor/unstable ground soft or compressible soils prone to significant settlement and/ or instability such as landslide risk</w:t>
      </w:r>
    </w:p>
    <w:p w14:paraId="050ADAA7" w14:textId="3D912D5B" w:rsidR="007223F7" w:rsidRPr="007223F7" w:rsidRDefault="007223F7" w:rsidP="007223F7">
      <w:pPr>
        <w:pStyle w:val="ListParagraph"/>
        <w:numPr>
          <w:ilvl w:val="0"/>
          <w:numId w:val="41"/>
        </w:numPr>
      </w:pPr>
      <w:r w:rsidRPr="007223F7">
        <w:t>Pipes in contaminated ground ≥ DN375</w:t>
      </w:r>
    </w:p>
    <w:p w14:paraId="0C72FBCF" w14:textId="7AF5A404" w:rsidR="007223F7" w:rsidRPr="007223F7" w:rsidRDefault="007223F7" w:rsidP="007223F7">
      <w:pPr>
        <w:pStyle w:val="ListParagraph"/>
        <w:numPr>
          <w:ilvl w:val="0"/>
          <w:numId w:val="41"/>
        </w:numPr>
      </w:pPr>
      <w:r w:rsidRPr="007223F7">
        <w:t>Asset impact assessment and structural assessment of existing buried pipes ≥ DN375</w:t>
      </w:r>
    </w:p>
    <w:p w14:paraId="3232DE16" w14:textId="33C722E7" w:rsidR="007223F7" w:rsidRPr="007223F7" w:rsidRDefault="007223F7" w:rsidP="007223F7">
      <w:pPr>
        <w:pStyle w:val="ListParagraph"/>
        <w:numPr>
          <w:ilvl w:val="0"/>
          <w:numId w:val="41"/>
        </w:numPr>
      </w:pPr>
      <w:r w:rsidRPr="007223F7">
        <w:t xml:space="preserve">Trenchless rehabilitation of existing buried pipes ≥ DN375 </w:t>
      </w:r>
    </w:p>
    <w:p w14:paraId="28199B31" w14:textId="53E197F0" w:rsidR="007223F7" w:rsidRDefault="007223F7" w:rsidP="007223F7">
      <w:pPr>
        <w:pStyle w:val="ListParagraph"/>
        <w:numPr>
          <w:ilvl w:val="0"/>
          <w:numId w:val="41"/>
        </w:numPr>
      </w:pPr>
      <w:r w:rsidRPr="007223F7">
        <w:t>Pipes at depth &gt; 15m</w:t>
      </w:r>
      <w:r w:rsidR="00FB13D4">
        <w:t>.</w:t>
      </w:r>
    </w:p>
    <w:bookmarkEnd w:id="5"/>
    <w:p w14:paraId="66D4EE88" w14:textId="28B8D429" w:rsidR="007223F7" w:rsidRDefault="007223F7" w:rsidP="00786869"/>
    <w:p w14:paraId="638A72F0" w14:textId="149B5C8B" w:rsidR="006F785C" w:rsidRDefault="006F785C" w:rsidP="00786869">
      <w:r>
        <w:t>Please note that the cost estimate above only includes the forecast time required by our review team to complete the review.</w:t>
      </w:r>
      <w:r w:rsidR="00722816">
        <w:t xml:space="preserve"> </w:t>
      </w:r>
      <w:r>
        <w:t xml:space="preserve">Should </w:t>
      </w:r>
      <w:r>
        <w:rPr>
          <w:szCs w:val="21"/>
        </w:rPr>
        <w:t>you or your WSC want to meet with our review team to discuss the project, you will also need to pay us for the costs associated with SWC’s representatives, including our external engineering specialists, attending the meeting(s).</w:t>
      </w:r>
    </w:p>
    <w:p w14:paraId="236B5528" w14:textId="28D8C07B" w:rsidR="00C6036D" w:rsidRPr="00830308" w:rsidRDefault="00C6036D" w:rsidP="00C6036D">
      <w:pPr>
        <w:pStyle w:val="Level1Legal"/>
        <w:rPr>
          <w:szCs w:val="21"/>
        </w:rPr>
      </w:pPr>
      <w:r w:rsidRPr="00830308">
        <w:rPr>
          <w:szCs w:val="21"/>
        </w:rPr>
        <w:t>Interpretation</w:t>
      </w:r>
    </w:p>
    <w:p w14:paraId="67AEB120" w14:textId="07813DEF" w:rsidR="00C6036D" w:rsidRPr="00830308" w:rsidRDefault="00782F49" w:rsidP="00C6036D">
      <w:pPr>
        <w:pStyle w:val="Level2Legal"/>
        <w:rPr>
          <w:szCs w:val="21"/>
        </w:rPr>
      </w:pPr>
      <w:r w:rsidRPr="00830308">
        <w:rPr>
          <w:szCs w:val="21"/>
        </w:rPr>
        <w:t xml:space="preserve">In this letter: </w:t>
      </w:r>
    </w:p>
    <w:p w14:paraId="33CE1169" w14:textId="4746CC37" w:rsidR="005F0BED" w:rsidRPr="00830308" w:rsidRDefault="005F0BED" w:rsidP="00693C01">
      <w:pPr>
        <w:pStyle w:val="Level3Legal"/>
        <w:rPr>
          <w:szCs w:val="21"/>
        </w:rPr>
      </w:pPr>
      <w:r w:rsidRPr="00830308">
        <w:rPr>
          <w:b/>
          <w:szCs w:val="21"/>
        </w:rPr>
        <w:t>Costs</w:t>
      </w:r>
      <w:r w:rsidRPr="00830308">
        <w:rPr>
          <w:szCs w:val="21"/>
        </w:rPr>
        <w:t xml:space="preserve"> </w:t>
      </w:r>
      <w:r w:rsidR="00693C01" w:rsidRPr="00830308">
        <w:rPr>
          <w:szCs w:val="21"/>
        </w:rPr>
        <w:t>includes any charge, expense o</w:t>
      </w:r>
      <w:r w:rsidR="005841EC" w:rsidRPr="00830308">
        <w:rPr>
          <w:szCs w:val="21"/>
        </w:rPr>
        <w:t xml:space="preserve">r other outgoing of any nature </w:t>
      </w:r>
      <w:r w:rsidR="00A41DC8" w:rsidRPr="00830308">
        <w:rPr>
          <w:szCs w:val="21"/>
        </w:rPr>
        <w:t xml:space="preserve">reasonably </w:t>
      </w:r>
      <w:r w:rsidR="00693C01" w:rsidRPr="00830308">
        <w:rPr>
          <w:szCs w:val="21"/>
        </w:rPr>
        <w:t>incurred and whether direct or indirect, payable or paid</w:t>
      </w:r>
      <w:r w:rsidR="00010CE0" w:rsidRPr="00830308">
        <w:rPr>
          <w:szCs w:val="21"/>
        </w:rPr>
        <w:t>, internal or third party costs</w:t>
      </w:r>
      <w:r w:rsidR="00140016" w:rsidRPr="00830308">
        <w:rPr>
          <w:szCs w:val="21"/>
        </w:rPr>
        <w:t xml:space="preserve"> arising out of or in connection with</w:t>
      </w:r>
      <w:r w:rsidR="00F7495D">
        <w:rPr>
          <w:szCs w:val="21"/>
        </w:rPr>
        <w:t xml:space="preserve"> SWC</w:t>
      </w:r>
      <w:r w:rsidR="007A407C">
        <w:rPr>
          <w:szCs w:val="21"/>
        </w:rPr>
        <w:t>’s</w:t>
      </w:r>
      <w:r w:rsidR="00F7495D">
        <w:rPr>
          <w:szCs w:val="21"/>
        </w:rPr>
        <w:t xml:space="preserve"> assessment of the Project</w:t>
      </w:r>
      <w:r w:rsidR="00140016" w:rsidRPr="00830308">
        <w:rPr>
          <w:szCs w:val="21"/>
        </w:rPr>
        <w:t xml:space="preserve"> </w:t>
      </w:r>
      <w:r w:rsidR="00E6447C" w:rsidRPr="00830308">
        <w:rPr>
          <w:szCs w:val="21"/>
        </w:rPr>
        <w:t xml:space="preserve">including any </w:t>
      </w:r>
      <w:r w:rsidR="007D177A" w:rsidRPr="00830308">
        <w:rPr>
          <w:szCs w:val="21"/>
        </w:rPr>
        <w:t xml:space="preserve">engineering consultancy </w:t>
      </w:r>
      <w:r w:rsidR="00E6447C" w:rsidRPr="00830308">
        <w:rPr>
          <w:szCs w:val="21"/>
        </w:rPr>
        <w:t xml:space="preserve">fees associated with the </w:t>
      </w:r>
      <w:r w:rsidR="007D177A" w:rsidRPr="00830308">
        <w:rPr>
          <w:szCs w:val="21"/>
        </w:rPr>
        <w:t xml:space="preserve">assisting </w:t>
      </w:r>
      <w:r w:rsidR="007862A3">
        <w:rPr>
          <w:szCs w:val="21"/>
        </w:rPr>
        <w:t xml:space="preserve">SWC </w:t>
      </w:r>
      <w:r w:rsidR="007D177A" w:rsidRPr="00830308">
        <w:rPr>
          <w:szCs w:val="21"/>
        </w:rPr>
        <w:t xml:space="preserve">to assess and advise on the impact of the Project on </w:t>
      </w:r>
      <w:r w:rsidR="00077D50">
        <w:rPr>
          <w:szCs w:val="21"/>
        </w:rPr>
        <w:t xml:space="preserve">SWC </w:t>
      </w:r>
      <w:r w:rsidR="007D177A" w:rsidRPr="00830308">
        <w:rPr>
          <w:szCs w:val="21"/>
        </w:rPr>
        <w:t>Assets</w:t>
      </w:r>
      <w:r w:rsidR="007862A3">
        <w:rPr>
          <w:szCs w:val="21"/>
        </w:rPr>
        <w:t>.</w:t>
      </w:r>
    </w:p>
    <w:p w14:paraId="05F5E7A1" w14:textId="6790CA73" w:rsidR="004C5225" w:rsidRPr="00AF6016" w:rsidRDefault="004C5225" w:rsidP="00DC5E09">
      <w:pPr>
        <w:pStyle w:val="Level3Legal"/>
        <w:rPr>
          <w:szCs w:val="21"/>
        </w:rPr>
      </w:pPr>
      <w:r w:rsidRPr="00AF6016">
        <w:rPr>
          <w:b/>
          <w:szCs w:val="21"/>
        </w:rPr>
        <w:t>Application</w:t>
      </w:r>
      <w:r w:rsidRPr="00AF6016">
        <w:rPr>
          <w:bCs/>
          <w:szCs w:val="21"/>
        </w:rPr>
        <w:t xml:space="preserve"> means the application submitted by </w:t>
      </w:r>
      <w:r w:rsidR="00AF0180">
        <w:rPr>
          <w:bCs/>
          <w:szCs w:val="21"/>
        </w:rPr>
        <w:t xml:space="preserve">the Applicant’s WSC </w:t>
      </w:r>
      <w:r w:rsidRPr="00AF6016">
        <w:rPr>
          <w:bCs/>
          <w:szCs w:val="21"/>
        </w:rPr>
        <w:t xml:space="preserve">for the </w:t>
      </w:r>
      <w:r w:rsidR="00AF0180">
        <w:rPr>
          <w:bCs/>
          <w:szCs w:val="21"/>
        </w:rPr>
        <w:t>P</w:t>
      </w:r>
      <w:r w:rsidRPr="00AF6016">
        <w:rPr>
          <w:bCs/>
          <w:szCs w:val="21"/>
        </w:rPr>
        <w:t>roject for the</w:t>
      </w:r>
      <w:r w:rsidR="007A407C">
        <w:rPr>
          <w:bCs/>
          <w:szCs w:val="21"/>
        </w:rPr>
        <w:t xml:space="preserve"> OOS BPA.</w:t>
      </w:r>
      <w:r w:rsidRPr="00AF6016">
        <w:rPr>
          <w:bCs/>
          <w:szCs w:val="21"/>
        </w:rPr>
        <w:t xml:space="preserve"> </w:t>
      </w:r>
    </w:p>
    <w:p w14:paraId="693C547C" w14:textId="781A490E" w:rsidR="0041798B" w:rsidRPr="0041798B" w:rsidRDefault="0041798B" w:rsidP="00DC5E09">
      <w:pPr>
        <w:pStyle w:val="Level3Legal"/>
        <w:rPr>
          <w:szCs w:val="21"/>
        </w:rPr>
      </w:pPr>
      <w:r w:rsidRPr="0041798B">
        <w:rPr>
          <w:b/>
          <w:bCs/>
          <w:szCs w:val="21"/>
        </w:rPr>
        <w:lastRenderedPageBreak/>
        <w:t>Letter of Conditions</w:t>
      </w:r>
      <w:r>
        <w:rPr>
          <w:szCs w:val="21"/>
        </w:rPr>
        <w:t xml:space="preserve"> means</w:t>
      </w:r>
      <w:r w:rsidR="00A241B9">
        <w:rPr>
          <w:szCs w:val="21"/>
        </w:rPr>
        <w:t xml:space="preserve"> a letter issued </w:t>
      </w:r>
      <w:r w:rsidR="007862A3">
        <w:rPr>
          <w:szCs w:val="21"/>
        </w:rPr>
        <w:t xml:space="preserve">by SWC </w:t>
      </w:r>
      <w:r w:rsidR="00A241B9">
        <w:rPr>
          <w:szCs w:val="21"/>
        </w:rPr>
        <w:t xml:space="preserve">to the </w:t>
      </w:r>
      <w:r w:rsidR="00592B39">
        <w:rPr>
          <w:szCs w:val="21"/>
        </w:rPr>
        <w:t>WSC</w:t>
      </w:r>
      <w:r w:rsidR="006F785C">
        <w:rPr>
          <w:szCs w:val="21"/>
        </w:rPr>
        <w:t>,</w:t>
      </w:r>
      <w:r w:rsidR="00592B39">
        <w:rPr>
          <w:szCs w:val="21"/>
        </w:rPr>
        <w:t xml:space="preserve"> </w:t>
      </w:r>
      <w:r w:rsidR="00A241B9">
        <w:rPr>
          <w:szCs w:val="21"/>
        </w:rPr>
        <w:t xml:space="preserve">following the payment of the Costs, </w:t>
      </w:r>
      <w:r w:rsidR="00A241B9" w:rsidRPr="00592B39">
        <w:rPr>
          <w:szCs w:val="21"/>
        </w:rPr>
        <w:t xml:space="preserve">detailing </w:t>
      </w:r>
      <w:r w:rsidR="007862A3">
        <w:rPr>
          <w:szCs w:val="21"/>
        </w:rPr>
        <w:t xml:space="preserve">SWC’s </w:t>
      </w:r>
      <w:r w:rsidR="00A241B9" w:rsidRPr="00592B39">
        <w:rPr>
          <w:szCs w:val="21"/>
        </w:rPr>
        <w:t>requirements to</w:t>
      </w:r>
      <w:r w:rsidR="00592B39" w:rsidRPr="007862A3">
        <w:rPr>
          <w:szCs w:val="21"/>
        </w:rPr>
        <w:t xml:space="preserve"> allow the WSC</w:t>
      </w:r>
      <w:r w:rsidR="00A241B9" w:rsidRPr="00592B39">
        <w:rPr>
          <w:szCs w:val="21"/>
        </w:rPr>
        <w:t xml:space="preserve"> issue a Building Plan Approval for the Project.</w:t>
      </w:r>
      <w:r w:rsidR="00722816">
        <w:rPr>
          <w:szCs w:val="21"/>
        </w:rPr>
        <w:t xml:space="preserve"> </w:t>
      </w:r>
    </w:p>
    <w:p w14:paraId="2FEB9C27" w14:textId="056E8591" w:rsidR="00693C01" w:rsidRPr="00830308" w:rsidRDefault="000331B1" w:rsidP="00DC5E09">
      <w:pPr>
        <w:pStyle w:val="Level3Legal"/>
        <w:rPr>
          <w:szCs w:val="21"/>
        </w:rPr>
      </w:pPr>
      <w:r w:rsidRPr="00830308">
        <w:rPr>
          <w:b/>
          <w:szCs w:val="21"/>
        </w:rPr>
        <w:t>SWC Assets</w:t>
      </w:r>
      <w:r w:rsidRPr="00830308">
        <w:rPr>
          <w:szCs w:val="21"/>
        </w:rPr>
        <w:t xml:space="preserve"> means</w:t>
      </w:r>
      <w:r w:rsidR="00D86349" w:rsidRPr="00830308">
        <w:rPr>
          <w:szCs w:val="21"/>
        </w:rPr>
        <w:t xml:space="preserve"> the Work</w:t>
      </w:r>
      <w:r w:rsidR="00E86568">
        <w:rPr>
          <w:szCs w:val="21"/>
        </w:rPr>
        <w:t>s</w:t>
      </w:r>
      <w:r w:rsidR="00693C01" w:rsidRPr="00830308">
        <w:rPr>
          <w:szCs w:val="21"/>
        </w:rPr>
        <w:t xml:space="preserve"> forming part of SWC's potable water, wastewater</w:t>
      </w:r>
      <w:r w:rsidR="00E86568">
        <w:rPr>
          <w:szCs w:val="21"/>
        </w:rPr>
        <w:t>, recycled water</w:t>
      </w:r>
      <w:r w:rsidR="00693C01" w:rsidRPr="00830308">
        <w:rPr>
          <w:szCs w:val="21"/>
        </w:rPr>
        <w:t xml:space="preserve"> and stormwater networks</w:t>
      </w:r>
      <w:r w:rsidR="007A407C">
        <w:rPr>
          <w:szCs w:val="21"/>
        </w:rPr>
        <w:t>, including any SWC land or easements</w:t>
      </w:r>
      <w:r w:rsidR="00693C01" w:rsidRPr="00830308">
        <w:rPr>
          <w:szCs w:val="21"/>
        </w:rPr>
        <w:t xml:space="preserve"> which will or may be affected by the </w:t>
      </w:r>
      <w:r w:rsidR="00780F3F" w:rsidRPr="00830308">
        <w:rPr>
          <w:szCs w:val="21"/>
        </w:rPr>
        <w:t>Project Works</w:t>
      </w:r>
      <w:r w:rsidR="00693C01" w:rsidRPr="00830308">
        <w:rPr>
          <w:szCs w:val="21"/>
        </w:rPr>
        <w:t xml:space="preserve"> and </w:t>
      </w:r>
      <w:r w:rsidR="00D86349" w:rsidRPr="00830308">
        <w:rPr>
          <w:szCs w:val="21"/>
        </w:rPr>
        <w:t xml:space="preserve">are </w:t>
      </w:r>
      <w:r w:rsidR="005837B1">
        <w:rPr>
          <w:szCs w:val="21"/>
        </w:rPr>
        <w:t>the</w:t>
      </w:r>
      <w:r w:rsidR="00D86349" w:rsidRPr="00830308">
        <w:rPr>
          <w:szCs w:val="21"/>
        </w:rPr>
        <w:t xml:space="preserve"> subject </w:t>
      </w:r>
      <w:r w:rsidR="005837B1">
        <w:rPr>
          <w:szCs w:val="21"/>
        </w:rPr>
        <w:t xml:space="preserve">the </w:t>
      </w:r>
      <w:r w:rsidR="004C5225" w:rsidRPr="00AF6016">
        <w:rPr>
          <w:szCs w:val="21"/>
        </w:rPr>
        <w:t>Application</w:t>
      </w:r>
      <w:r w:rsidR="007862A3">
        <w:rPr>
          <w:szCs w:val="21"/>
        </w:rPr>
        <w:t>.</w:t>
      </w:r>
    </w:p>
    <w:p w14:paraId="7CD253AA" w14:textId="4740B6FB" w:rsidR="00220F6D" w:rsidRPr="00830308" w:rsidRDefault="00220F6D" w:rsidP="00DC5E09">
      <w:pPr>
        <w:pStyle w:val="Level3Legal"/>
        <w:rPr>
          <w:szCs w:val="21"/>
        </w:rPr>
      </w:pPr>
      <w:r w:rsidRPr="00830308">
        <w:rPr>
          <w:b/>
          <w:szCs w:val="21"/>
        </w:rPr>
        <w:t>Term</w:t>
      </w:r>
      <w:r w:rsidRPr="00830308">
        <w:rPr>
          <w:szCs w:val="21"/>
        </w:rPr>
        <w:t xml:space="preserve"> means the period commencing on the date of this letter and expiring </w:t>
      </w:r>
      <w:r w:rsidR="001D2655">
        <w:rPr>
          <w:bCs/>
          <w:szCs w:val="21"/>
        </w:rPr>
        <w:t xml:space="preserve">upon the issue of a Letter of </w:t>
      </w:r>
      <w:r w:rsidR="00F7495D">
        <w:rPr>
          <w:bCs/>
          <w:szCs w:val="21"/>
        </w:rPr>
        <w:t xml:space="preserve">Conditions </w:t>
      </w:r>
      <w:r w:rsidR="001D2655">
        <w:rPr>
          <w:bCs/>
          <w:szCs w:val="21"/>
        </w:rPr>
        <w:t xml:space="preserve">to the </w:t>
      </w:r>
      <w:r w:rsidR="00592B39">
        <w:rPr>
          <w:bCs/>
          <w:szCs w:val="21"/>
        </w:rPr>
        <w:t>WSC</w:t>
      </w:r>
    </w:p>
    <w:p w14:paraId="2BE0963F" w14:textId="77777777" w:rsidR="00780F3F" w:rsidRPr="00830308" w:rsidRDefault="00D86349" w:rsidP="00780F3F">
      <w:pPr>
        <w:pStyle w:val="Level3Legal"/>
        <w:rPr>
          <w:szCs w:val="21"/>
        </w:rPr>
      </w:pPr>
      <w:r w:rsidRPr="00830308">
        <w:rPr>
          <w:b/>
          <w:szCs w:val="21"/>
        </w:rPr>
        <w:t>Works</w:t>
      </w:r>
      <w:r w:rsidRPr="00830308">
        <w:rPr>
          <w:szCs w:val="21"/>
        </w:rPr>
        <w:t xml:space="preserve"> has the meaning in the </w:t>
      </w:r>
      <w:r w:rsidRPr="00830308">
        <w:rPr>
          <w:i/>
          <w:szCs w:val="21"/>
        </w:rPr>
        <w:t>Sydney Water Act 1994</w:t>
      </w:r>
      <w:r w:rsidRPr="00830308">
        <w:rPr>
          <w:szCs w:val="21"/>
        </w:rPr>
        <w:t xml:space="preserve"> (NSW)</w:t>
      </w:r>
      <w:r w:rsidR="00780F3F" w:rsidRPr="00830308">
        <w:rPr>
          <w:szCs w:val="21"/>
        </w:rPr>
        <w:t xml:space="preserve">. </w:t>
      </w:r>
    </w:p>
    <w:p w14:paraId="61F0C188" w14:textId="3C4EF3EC" w:rsidR="00D87E2E" w:rsidRPr="00830308" w:rsidRDefault="003070B1" w:rsidP="008502BC">
      <w:pPr>
        <w:pStyle w:val="Level2Legal"/>
        <w:rPr>
          <w:szCs w:val="21"/>
        </w:rPr>
      </w:pPr>
      <w:r w:rsidRPr="00830308">
        <w:rPr>
          <w:szCs w:val="21"/>
        </w:rPr>
        <w:t xml:space="preserve">A reference to a party </w:t>
      </w:r>
      <w:r w:rsidR="00D87E2E" w:rsidRPr="00830308">
        <w:rPr>
          <w:szCs w:val="21"/>
        </w:rPr>
        <w:t>to this letter includes a reference to that party’s administrators, successors, substitutes (including by novation) and assigns.</w:t>
      </w:r>
    </w:p>
    <w:p w14:paraId="6C3D65A8" w14:textId="77777777" w:rsidR="002913C0" w:rsidRPr="00830308" w:rsidRDefault="002913C0" w:rsidP="002913C0">
      <w:pPr>
        <w:pStyle w:val="Level2Legal"/>
        <w:rPr>
          <w:szCs w:val="21"/>
        </w:rPr>
      </w:pPr>
      <w:r w:rsidRPr="00830308">
        <w:rPr>
          <w:szCs w:val="21"/>
        </w:rPr>
        <w:t xml:space="preserve">A singular word includes the plural, and vice versa. </w:t>
      </w:r>
    </w:p>
    <w:p w14:paraId="0A71C36A" w14:textId="21C40477" w:rsidR="00C6036D" w:rsidRPr="00863BBC" w:rsidRDefault="00C6036D" w:rsidP="00C6036D">
      <w:pPr>
        <w:pStyle w:val="Level1Legal"/>
        <w:rPr>
          <w:szCs w:val="21"/>
        </w:rPr>
      </w:pPr>
      <w:r w:rsidRPr="00863BBC">
        <w:rPr>
          <w:szCs w:val="21"/>
        </w:rPr>
        <w:t>Obligations</w:t>
      </w:r>
    </w:p>
    <w:p w14:paraId="496263D8" w14:textId="7C941525" w:rsidR="008502BC" w:rsidRPr="00830308" w:rsidRDefault="008502BC" w:rsidP="00DC5E09">
      <w:pPr>
        <w:pStyle w:val="Level2Legal"/>
        <w:tabs>
          <w:tab w:val="clear" w:pos="720"/>
        </w:tabs>
        <w:rPr>
          <w:szCs w:val="21"/>
        </w:rPr>
      </w:pPr>
      <w:r w:rsidRPr="00830308">
        <w:rPr>
          <w:szCs w:val="21"/>
        </w:rPr>
        <w:t xml:space="preserve">The obligations under this clause 2 commence on the date </w:t>
      </w:r>
      <w:r w:rsidR="00077D50">
        <w:rPr>
          <w:szCs w:val="21"/>
        </w:rPr>
        <w:t xml:space="preserve">this letter is executed by the Applicant </w:t>
      </w:r>
      <w:r w:rsidRPr="00830308">
        <w:rPr>
          <w:szCs w:val="21"/>
        </w:rPr>
        <w:t xml:space="preserve">and continue </w:t>
      </w:r>
      <w:r w:rsidR="00220F6D" w:rsidRPr="00830308">
        <w:rPr>
          <w:szCs w:val="21"/>
        </w:rPr>
        <w:t>until the expiry of the Term</w:t>
      </w:r>
      <w:r w:rsidRPr="00830308">
        <w:rPr>
          <w:szCs w:val="21"/>
        </w:rPr>
        <w:t>.</w:t>
      </w:r>
      <w:r w:rsidR="00220F6D" w:rsidRPr="00830308">
        <w:rPr>
          <w:szCs w:val="21"/>
        </w:rPr>
        <w:t xml:space="preserve"> </w:t>
      </w:r>
    </w:p>
    <w:p w14:paraId="77A9CCC8" w14:textId="404A6843" w:rsidR="000701B4" w:rsidRDefault="008F4D67" w:rsidP="0064482D">
      <w:pPr>
        <w:pStyle w:val="Level2Legal"/>
        <w:tabs>
          <w:tab w:val="clear" w:pos="720"/>
        </w:tabs>
        <w:rPr>
          <w:szCs w:val="21"/>
        </w:rPr>
      </w:pPr>
      <w:r w:rsidRPr="000701B4">
        <w:rPr>
          <w:szCs w:val="21"/>
        </w:rPr>
        <w:t xml:space="preserve">SWC </w:t>
      </w:r>
      <w:r w:rsidR="00077D50">
        <w:rPr>
          <w:szCs w:val="21"/>
        </w:rPr>
        <w:t xml:space="preserve">will review the </w:t>
      </w:r>
      <w:r w:rsidR="00E86568" w:rsidRPr="000701B4">
        <w:rPr>
          <w:szCs w:val="21"/>
        </w:rPr>
        <w:t>Applicant</w:t>
      </w:r>
      <w:r w:rsidR="00077D50">
        <w:rPr>
          <w:szCs w:val="21"/>
        </w:rPr>
        <w:t xml:space="preserve">’s OOS BPA to enable the Applicant </w:t>
      </w:r>
      <w:r w:rsidR="00447911" w:rsidRPr="000701B4">
        <w:rPr>
          <w:szCs w:val="21"/>
        </w:rPr>
        <w:t>to progress the Project including but not limited to</w:t>
      </w:r>
      <w:r w:rsidR="000701B4" w:rsidRPr="000701B4">
        <w:rPr>
          <w:szCs w:val="21"/>
        </w:rPr>
        <w:t xml:space="preserve"> </w:t>
      </w:r>
      <w:r w:rsidR="00703250" w:rsidRPr="000701B4">
        <w:rPr>
          <w:szCs w:val="21"/>
        </w:rPr>
        <w:t>p</w:t>
      </w:r>
      <w:r w:rsidR="00447911" w:rsidRPr="000701B4">
        <w:rPr>
          <w:szCs w:val="21"/>
        </w:rPr>
        <w:t xml:space="preserve">roviding advice on the impact of the project on </w:t>
      </w:r>
      <w:r w:rsidR="00E86568" w:rsidRPr="000701B4">
        <w:rPr>
          <w:szCs w:val="21"/>
        </w:rPr>
        <w:t>SWC A</w:t>
      </w:r>
      <w:r w:rsidR="00447911" w:rsidRPr="000701B4">
        <w:rPr>
          <w:szCs w:val="21"/>
        </w:rPr>
        <w:t>ssets using a risk based approach</w:t>
      </w:r>
      <w:r w:rsidR="006F2618" w:rsidRPr="000701B4">
        <w:rPr>
          <w:szCs w:val="21"/>
        </w:rPr>
        <w:t xml:space="preserve"> including</w:t>
      </w:r>
      <w:r w:rsidR="00447911" w:rsidRPr="000701B4">
        <w:rPr>
          <w:szCs w:val="21"/>
        </w:rPr>
        <w:t xml:space="preserve"> considering the predicted </w:t>
      </w:r>
      <w:r w:rsidR="0088311D" w:rsidRPr="000701B4">
        <w:rPr>
          <w:szCs w:val="21"/>
        </w:rPr>
        <w:t>ground movement impacts</w:t>
      </w:r>
      <w:r w:rsidR="00447911" w:rsidRPr="000701B4">
        <w:rPr>
          <w:szCs w:val="21"/>
        </w:rPr>
        <w:t xml:space="preserve"> due to </w:t>
      </w:r>
      <w:r w:rsidR="006F2618" w:rsidRPr="000701B4">
        <w:rPr>
          <w:szCs w:val="21"/>
        </w:rPr>
        <w:t xml:space="preserve">any </w:t>
      </w:r>
      <w:r w:rsidR="0088311D" w:rsidRPr="000701B4">
        <w:rPr>
          <w:szCs w:val="21"/>
        </w:rPr>
        <w:t xml:space="preserve">excavation and/or </w:t>
      </w:r>
      <w:r w:rsidR="00447911" w:rsidRPr="000701B4">
        <w:rPr>
          <w:szCs w:val="21"/>
        </w:rPr>
        <w:t>tunnelling</w:t>
      </w:r>
      <w:r w:rsidR="000701B4">
        <w:rPr>
          <w:szCs w:val="21"/>
        </w:rPr>
        <w:t>.</w:t>
      </w:r>
    </w:p>
    <w:p w14:paraId="729A5E27" w14:textId="551170A1" w:rsidR="00077D50" w:rsidRDefault="00077D50" w:rsidP="008F4D67">
      <w:pPr>
        <w:pStyle w:val="Level2Legal"/>
        <w:tabs>
          <w:tab w:val="clear" w:pos="720"/>
        </w:tabs>
        <w:rPr>
          <w:szCs w:val="21"/>
        </w:rPr>
      </w:pPr>
      <w:bookmarkStart w:id="6" w:name="_Hlk55393904"/>
      <w:r>
        <w:rPr>
          <w:szCs w:val="21"/>
        </w:rPr>
        <w:t xml:space="preserve">SWC will issue the Applicant with an </w:t>
      </w:r>
      <w:r w:rsidR="00585D67">
        <w:rPr>
          <w:szCs w:val="21"/>
        </w:rPr>
        <w:t xml:space="preserve">itemised tax </w:t>
      </w:r>
      <w:r>
        <w:rPr>
          <w:szCs w:val="21"/>
        </w:rPr>
        <w:t xml:space="preserve">invoice for </w:t>
      </w:r>
      <w:r w:rsidR="00585D67">
        <w:rPr>
          <w:szCs w:val="21"/>
        </w:rPr>
        <w:t xml:space="preserve">SWC’s </w:t>
      </w:r>
      <w:r>
        <w:rPr>
          <w:szCs w:val="21"/>
        </w:rPr>
        <w:t>Costs</w:t>
      </w:r>
      <w:r w:rsidR="00585D67">
        <w:rPr>
          <w:szCs w:val="21"/>
        </w:rPr>
        <w:t>.</w:t>
      </w:r>
      <w:r>
        <w:rPr>
          <w:szCs w:val="21"/>
        </w:rPr>
        <w:t xml:space="preserve"> </w:t>
      </w:r>
    </w:p>
    <w:p w14:paraId="1604DA04" w14:textId="1705610B" w:rsidR="008F4D67" w:rsidRPr="00830308" w:rsidRDefault="00004F19" w:rsidP="008F4D67">
      <w:pPr>
        <w:pStyle w:val="Level2Legal"/>
        <w:tabs>
          <w:tab w:val="clear" w:pos="720"/>
        </w:tabs>
        <w:rPr>
          <w:szCs w:val="21"/>
        </w:rPr>
      </w:pPr>
      <w:r>
        <w:rPr>
          <w:szCs w:val="21"/>
        </w:rPr>
        <w:t>T</w:t>
      </w:r>
      <w:r w:rsidR="00E86568">
        <w:rPr>
          <w:szCs w:val="21"/>
        </w:rPr>
        <w:t xml:space="preserve">he Applicant </w:t>
      </w:r>
      <w:r w:rsidR="008F4D67" w:rsidRPr="00830308">
        <w:rPr>
          <w:szCs w:val="21"/>
        </w:rPr>
        <w:t>must</w:t>
      </w:r>
      <w:r w:rsidR="00585D67">
        <w:rPr>
          <w:szCs w:val="21"/>
        </w:rPr>
        <w:t xml:space="preserve"> pay SWC’s Costs</w:t>
      </w:r>
      <w:r w:rsidR="008F4D67" w:rsidRPr="00830308">
        <w:rPr>
          <w:szCs w:val="21"/>
        </w:rPr>
        <w:t xml:space="preserve">: </w:t>
      </w:r>
    </w:p>
    <w:bookmarkEnd w:id="6"/>
    <w:p w14:paraId="532C7975" w14:textId="44689233" w:rsidR="00684E2C" w:rsidRPr="00AF6016" w:rsidRDefault="00684E2C" w:rsidP="00B6210F">
      <w:pPr>
        <w:pStyle w:val="Level3Legal"/>
        <w:rPr>
          <w:szCs w:val="21"/>
        </w:rPr>
      </w:pPr>
      <w:r w:rsidRPr="00AF6016">
        <w:rPr>
          <w:szCs w:val="21"/>
        </w:rPr>
        <w:t>incurred</w:t>
      </w:r>
      <w:r w:rsidR="005837B1">
        <w:rPr>
          <w:szCs w:val="21"/>
        </w:rPr>
        <w:t xml:space="preserve"> from when the Application is submitted to</w:t>
      </w:r>
      <w:r w:rsidR="001D2655">
        <w:rPr>
          <w:szCs w:val="21"/>
        </w:rPr>
        <w:t xml:space="preserve"> the issue of a Letter of </w:t>
      </w:r>
      <w:r w:rsidR="00F7495D">
        <w:rPr>
          <w:szCs w:val="21"/>
        </w:rPr>
        <w:t>Conditions</w:t>
      </w:r>
      <w:r w:rsidR="001D2655">
        <w:rPr>
          <w:szCs w:val="21"/>
        </w:rPr>
        <w:t xml:space="preserve"> responding to the Application</w:t>
      </w:r>
      <w:r w:rsidR="000701B4">
        <w:rPr>
          <w:szCs w:val="21"/>
        </w:rPr>
        <w:t>; and</w:t>
      </w:r>
    </w:p>
    <w:p w14:paraId="6C3C6B92" w14:textId="7ABD98FF" w:rsidR="008502BC" w:rsidRDefault="00D17A5E" w:rsidP="004E3CB4">
      <w:pPr>
        <w:pStyle w:val="Level3Legal"/>
        <w:rPr>
          <w:szCs w:val="21"/>
        </w:rPr>
      </w:pPr>
      <w:r w:rsidRPr="00830308">
        <w:rPr>
          <w:szCs w:val="21"/>
        </w:rPr>
        <w:t xml:space="preserve">within </w:t>
      </w:r>
      <w:r w:rsidR="00E86568">
        <w:rPr>
          <w:szCs w:val="21"/>
        </w:rPr>
        <w:t>2</w:t>
      </w:r>
      <w:r w:rsidRPr="00830308">
        <w:rPr>
          <w:szCs w:val="21"/>
        </w:rPr>
        <w:t xml:space="preserve">0 days of receipt of a tax invoice, or failing which, </w:t>
      </w:r>
      <w:r w:rsidR="00114794" w:rsidRPr="00830308">
        <w:rPr>
          <w:szCs w:val="21"/>
        </w:rPr>
        <w:t>on demand as a debt due and payable</w:t>
      </w:r>
      <w:r w:rsidR="008F4D67" w:rsidRPr="00830308">
        <w:rPr>
          <w:szCs w:val="21"/>
        </w:rPr>
        <w:t xml:space="preserve"> to SWC</w:t>
      </w:r>
      <w:r w:rsidR="009C1225" w:rsidRPr="00830308">
        <w:rPr>
          <w:szCs w:val="21"/>
        </w:rPr>
        <w:t xml:space="preserve">. </w:t>
      </w:r>
    </w:p>
    <w:p w14:paraId="72808535" w14:textId="551239D3" w:rsidR="0041798B" w:rsidRDefault="0041798B" w:rsidP="0041798B">
      <w:pPr>
        <w:pStyle w:val="Level2Legal"/>
      </w:pPr>
      <w:r>
        <w:t xml:space="preserve">The Applicant </w:t>
      </w:r>
      <w:r w:rsidR="004F61B5">
        <w:t>acknowledges</w:t>
      </w:r>
      <w:r>
        <w:t xml:space="preserve"> and agrees that until such time as SWC’s Costs are paid by the </w:t>
      </w:r>
      <w:r w:rsidR="004F61B5">
        <w:t>Applicant</w:t>
      </w:r>
      <w:r>
        <w:t xml:space="preserve"> under clause 2.3, then Sydney Water will not issue the Letter of Conditions</w:t>
      </w:r>
      <w:r w:rsidR="00592B39">
        <w:t xml:space="preserve"> to the WSC</w:t>
      </w:r>
      <w:r>
        <w:t>.</w:t>
      </w:r>
      <w:r w:rsidR="00722816">
        <w:t xml:space="preserve"> </w:t>
      </w:r>
    </w:p>
    <w:p w14:paraId="195F2B2C" w14:textId="77777777" w:rsidR="00061F06" w:rsidRPr="00830308" w:rsidRDefault="00061F06" w:rsidP="00DC5E09">
      <w:pPr>
        <w:pStyle w:val="Level1Legal"/>
        <w:keepNext w:val="0"/>
        <w:tabs>
          <w:tab w:val="clear" w:pos="720"/>
        </w:tabs>
        <w:rPr>
          <w:szCs w:val="21"/>
        </w:rPr>
      </w:pPr>
      <w:bookmarkStart w:id="7" w:name="_Ref209844195"/>
      <w:r w:rsidRPr="00830308">
        <w:rPr>
          <w:szCs w:val="21"/>
        </w:rPr>
        <w:t>GST</w:t>
      </w:r>
      <w:bookmarkEnd w:id="7"/>
    </w:p>
    <w:p w14:paraId="73080236" w14:textId="48DF9C69" w:rsidR="00114794" w:rsidRPr="00830308" w:rsidRDefault="00061F06" w:rsidP="00DC5E09">
      <w:pPr>
        <w:pStyle w:val="Level2Legal"/>
        <w:keepNext w:val="0"/>
        <w:rPr>
          <w:szCs w:val="21"/>
        </w:rPr>
      </w:pPr>
      <w:r w:rsidRPr="00830308">
        <w:rPr>
          <w:szCs w:val="21"/>
        </w:rPr>
        <w:t xml:space="preserve">In this clause 3, </w:t>
      </w:r>
      <w:r w:rsidRPr="00830308">
        <w:rPr>
          <w:b/>
          <w:szCs w:val="21"/>
        </w:rPr>
        <w:t>GST Law</w:t>
      </w:r>
      <w:r w:rsidRPr="00830308">
        <w:rPr>
          <w:szCs w:val="21"/>
        </w:rPr>
        <w:t xml:space="preserve"> has the meaning given in the A New Tax System (Goods and Services Tax) Act 1999 (</w:t>
      </w:r>
      <w:proofErr w:type="spellStart"/>
      <w:r w:rsidRPr="00830308">
        <w:rPr>
          <w:szCs w:val="21"/>
        </w:rPr>
        <w:t>Cth</w:t>
      </w:r>
      <w:proofErr w:type="spellEnd"/>
      <w:r w:rsidRPr="00830308">
        <w:rPr>
          <w:szCs w:val="21"/>
        </w:rPr>
        <w:t xml:space="preserve">), and terms used which are not defined in this </w:t>
      </w:r>
      <w:r w:rsidR="0021298D">
        <w:rPr>
          <w:szCs w:val="21"/>
        </w:rPr>
        <w:t>Agreement</w:t>
      </w:r>
      <w:r w:rsidRPr="00830308">
        <w:rPr>
          <w:szCs w:val="21"/>
        </w:rPr>
        <w:t xml:space="preserve">, but which are defined in the GST Law, have the meanings given in the GST Law. Unless stated otherwise, all consideration provided under this </w:t>
      </w:r>
      <w:r w:rsidR="0021298D">
        <w:rPr>
          <w:szCs w:val="21"/>
        </w:rPr>
        <w:t>Agreement</w:t>
      </w:r>
      <w:r w:rsidR="0021298D" w:rsidRPr="00830308">
        <w:rPr>
          <w:szCs w:val="21"/>
        </w:rPr>
        <w:t xml:space="preserve"> </w:t>
      </w:r>
      <w:r w:rsidRPr="00830308">
        <w:rPr>
          <w:szCs w:val="21"/>
        </w:rPr>
        <w:t>is exclusive of GST. If GST is payable by the party making the supply (</w:t>
      </w:r>
      <w:r w:rsidRPr="00830308">
        <w:rPr>
          <w:b/>
          <w:szCs w:val="21"/>
        </w:rPr>
        <w:t>supplier</w:t>
      </w:r>
      <w:r w:rsidRPr="00830308">
        <w:rPr>
          <w:szCs w:val="21"/>
        </w:rPr>
        <w:t>), the recipient must, upon receipt of a tax invoice from the supplier, pay the supplier an amount equal to the GST payable on that supply.</w:t>
      </w:r>
    </w:p>
    <w:p w14:paraId="1A38B062" w14:textId="77777777" w:rsidR="00FD6195" w:rsidRDefault="00FD6195">
      <w:pPr>
        <w:spacing w:line="240" w:lineRule="auto"/>
        <w:rPr>
          <w:b/>
          <w:szCs w:val="21"/>
        </w:rPr>
      </w:pPr>
      <w:bookmarkStart w:id="8" w:name="_Toc102900852"/>
      <w:bookmarkStart w:id="9" w:name="_Toc102900893"/>
      <w:bookmarkStart w:id="10" w:name="_Toc102901300"/>
      <w:bookmarkStart w:id="11" w:name="_Ref106699203"/>
      <w:bookmarkStart w:id="12" w:name="_Toc107035565"/>
      <w:bookmarkStart w:id="13" w:name="_Toc107035679"/>
      <w:bookmarkStart w:id="14" w:name="_Ref137378502"/>
      <w:r>
        <w:rPr>
          <w:szCs w:val="21"/>
        </w:rPr>
        <w:br w:type="page"/>
      </w:r>
    </w:p>
    <w:p w14:paraId="1549B98C" w14:textId="191AA349" w:rsidR="00061F06" w:rsidRPr="00830308" w:rsidRDefault="00061F06" w:rsidP="007E626C">
      <w:pPr>
        <w:pStyle w:val="Level1Legal"/>
        <w:keepNext w:val="0"/>
        <w:rPr>
          <w:szCs w:val="21"/>
        </w:rPr>
      </w:pPr>
      <w:r w:rsidRPr="00830308">
        <w:rPr>
          <w:szCs w:val="21"/>
        </w:rPr>
        <w:lastRenderedPageBreak/>
        <w:t>Resolution</w:t>
      </w:r>
      <w:bookmarkEnd w:id="8"/>
      <w:bookmarkEnd w:id="9"/>
      <w:bookmarkEnd w:id="10"/>
      <w:bookmarkEnd w:id="11"/>
      <w:bookmarkEnd w:id="12"/>
      <w:bookmarkEnd w:id="13"/>
      <w:bookmarkEnd w:id="14"/>
      <w:r w:rsidRPr="00830308">
        <w:rPr>
          <w:szCs w:val="21"/>
        </w:rPr>
        <w:t xml:space="preserve"> of disputes</w:t>
      </w:r>
      <w:r w:rsidR="00E742E9">
        <w:rPr>
          <w:szCs w:val="21"/>
        </w:rPr>
        <w:t xml:space="preserve"> </w:t>
      </w:r>
    </w:p>
    <w:p w14:paraId="485FE0F0" w14:textId="28DDFA00" w:rsidR="00061F06" w:rsidRPr="00830308" w:rsidRDefault="000C41B4" w:rsidP="007E626C">
      <w:pPr>
        <w:pStyle w:val="Level2Legal"/>
        <w:keepNext w:val="0"/>
        <w:rPr>
          <w:szCs w:val="21"/>
        </w:rPr>
      </w:pPr>
      <w:bookmarkStart w:id="15" w:name="_Ref100985137"/>
      <w:bookmarkStart w:id="16" w:name="_Ref100985147"/>
      <w:r w:rsidRPr="00830308">
        <w:rPr>
          <w:szCs w:val="21"/>
        </w:rPr>
        <w:t>A p</w:t>
      </w:r>
      <w:r w:rsidR="00061F06" w:rsidRPr="00830308">
        <w:rPr>
          <w:szCs w:val="21"/>
        </w:rPr>
        <w:t>arty claiming that a dispute has arisen in connection with this letter (</w:t>
      </w:r>
      <w:r w:rsidR="00061F06" w:rsidRPr="00830308">
        <w:rPr>
          <w:b/>
          <w:szCs w:val="21"/>
        </w:rPr>
        <w:t>first party</w:t>
      </w:r>
      <w:r w:rsidR="00061F06" w:rsidRPr="00830308">
        <w:rPr>
          <w:szCs w:val="21"/>
        </w:rPr>
        <w:t>) must give notice to the other party designating</w:t>
      </w:r>
      <w:r w:rsidR="008F7C22" w:rsidRPr="00830308">
        <w:rPr>
          <w:szCs w:val="21"/>
        </w:rPr>
        <w:t xml:space="preserve"> a representative with </w:t>
      </w:r>
      <w:r w:rsidR="00061F06" w:rsidRPr="00830308">
        <w:rPr>
          <w:szCs w:val="21"/>
        </w:rPr>
        <w:t xml:space="preserve">authority to settle the dispute </w:t>
      </w:r>
      <w:r w:rsidR="008F7C22" w:rsidRPr="00830308">
        <w:rPr>
          <w:szCs w:val="21"/>
        </w:rPr>
        <w:t>(</w:t>
      </w:r>
      <w:r w:rsidR="008F7C22" w:rsidRPr="00830308">
        <w:rPr>
          <w:b/>
          <w:szCs w:val="21"/>
        </w:rPr>
        <w:t>Dispute Notice</w:t>
      </w:r>
      <w:r w:rsidR="008F7C22" w:rsidRPr="00830308">
        <w:rPr>
          <w:szCs w:val="21"/>
        </w:rPr>
        <w:t xml:space="preserve">). The </w:t>
      </w:r>
      <w:r w:rsidR="00061F06" w:rsidRPr="00830308">
        <w:rPr>
          <w:szCs w:val="21"/>
        </w:rPr>
        <w:t xml:space="preserve">other party must, within </w:t>
      </w:r>
      <w:r w:rsidR="009B2BA5" w:rsidRPr="00830308">
        <w:rPr>
          <w:szCs w:val="21"/>
        </w:rPr>
        <w:t xml:space="preserve">7 </w:t>
      </w:r>
      <w:r w:rsidR="00061F06" w:rsidRPr="00830308">
        <w:rPr>
          <w:szCs w:val="21"/>
        </w:rPr>
        <w:t>days of receipt of the</w:t>
      </w:r>
      <w:r w:rsidR="008F7C22" w:rsidRPr="00830308">
        <w:rPr>
          <w:szCs w:val="21"/>
        </w:rPr>
        <w:t xml:space="preserve"> Dispute</w:t>
      </w:r>
      <w:r w:rsidR="00061F06" w:rsidRPr="00830308">
        <w:rPr>
          <w:szCs w:val="21"/>
        </w:rPr>
        <w:t xml:space="preserve"> </w:t>
      </w:r>
      <w:r w:rsidR="00010CE0" w:rsidRPr="00830308">
        <w:rPr>
          <w:szCs w:val="21"/>
        </w:rPr>
        <w:t>Notice</w:t>
      </w:r>
      <w:r w:rsidR="00061F06" w:rsidRPr="00830308">
        <w:rPr>
          <w:szCs w:val="21"/>
        </w:rPr>
        <w:t>, give notice to the first party and each other party acknowledging the dispute and designating a corresponding representative.</w:t>
      </w:r>
      <w:bookmarkEnd w:id="15"/>
    </w:p>
    <w:p w14:paraId="2145300E" w14:textId="77777777" w:rsidR="004E3CB4" w:rsidRPr="00830308" w:rsidRDefault="00061F06" w:rsidP="004E3CB4">
      <w:pPr>
        <w:pStyle w:val="Level2Legal"/>
        <w:keepNext w:val="0"/>
        <w:rPr>
          <w:szCs w:val="21"/>
        </w:rPr>
      </w:pPr>
      <w:bookmarkStart w:id="17" w:name="_Ref204059753"/>
      <w:r w:rsidRPr="00830308">
        <w:rPr>
          <w:szCs w:val="21"/>
        </w:rPr>
        <w:t xml:space="preserve">The </w:t>
      </w:r>
      <w:r w:rsidR="000C41B4" w:rsidRPr="00830308">
        <w:rPr>
          <w:szCs w:val="21"/>
        </w:rPr>
        <w:t>p</w:t>
      </w:r>
      <w:r w:rsidRPr="00830308">
        <w:rPr>
          <w:szCs w:val="21"/>
        </w:rPr>
        <w:t xml:space="preserve">arties must ensure that the designated persons </w:t>
      </w:r>
      <w:r w:rsidR="008F7C22" w:rsidRPr="00830308">
        <w:rPr>
          <w:szCs w:val="21"/>
        </w:rPr>
        <w:t>referred to in</w:t>
      </w:r>
      <w:r w:rsidR="006C5808" w:rsidRPr="00830308">
        <w:rPr>
          <w:szCs w:val="21"/>
        </w:rPr>
        <w:t xml:space="preserve"> </w:t>
      </w:r>
      <w:r w:rsidR="008F7C22" w:rsidRPr="00830308">
        <w:rPr>
          <w:szCs w:val="21"/>
        </w:rPr>
        <w:t xml:space="preserve">clause 4.1 </w:t>
      </w:r>
      <w:r w:rsidRPr="00830308">
        <w:rPr>
          <w:szCs w:val="21"/>
        </w:rPr>
        <w:t>(</w:t>
      </w:r>
      <w:r w:rsidRPr="00830308">
        <w:rPr>
          <w:b/>
          <w:szCs w:val="21"/>
        </w:rPr>
        <w:t>Representatives</w:t>
      </w:r>
      <w:r w:rsidRPr="00830308">
        <w:rPr>
          <w:szCs w:val="21"/>
        </w:rPr>
        <w:t>)</w:t>
      </w:r>
      <w:r w:rsidR="008F7C22" w:rsidRPr="00830308">
        <w:rPr>
          <w:szCs w:val="21"/>
        </w:rPr>
        <w:t xml:space="preserve"> </w:t>
      </w:r>
      <w:r w:rsidRPr="00830308">
        <w:rPr>
          <w:szCs w:val="21"/>
        </w:rPr>
        <w:t xml:space="preserve">within </w:t>
      </w:r>
      <w:r w:rsidR="008F7C22" w:rsidRPr="00830308">
        <w:rPr>
          <w:szCs w:val="21"/>
        </w:rPr>
        <w:t xml:space="preserve">14 </w:t>
      </w:r>
      <w:r w:rsidRPr="00830308">
        <w:rPr>
          <w:szCs w:val="21"/>
        </w:rPr>
        <w:t>days of notice being given of the last designation required by</w:t>
      </w:r>
      <w:r w:rsidR="006C5808" w:rsidRPr="00830308">
        <w:rPr>
          <w:szCs w:val="21"/>
        </w:rPr>
        <w:t xml:space="preserve"> </w:t>
      </w:r>
      <w:r w:rsidRPr="00830308">
        <w:rPr>
          <w:szCs w:val="21"/>
        </w:rPr>
        <w:t xml:space="preserve">clause </w:t>
      </w:r>
      <w:r w:rsidR="008F7C22" w:rsidRPr="00830308">
        <w:rPr>
          <w:szCs w:val="21"/>
        </w:rPr>
        <w:t>4.1</w:t>
      </w:r>
      <w:r w:rsidRPr="00830308">
        <w:rPr>
          <w:szCs w:val="21"/>
        </w:rPr>
        <w:t xml:space="preserve">, </w:t>
      </w:r>
      <w:r w:rsidR="008F7C22" w:rsidRPr="00830308">
        <w:rPr>
          <w:szCs w:val="21"/>
        </w:rPr>
        <w:t xml:space="preserve">meet and </w:t>
      </w:r>
      <w:r w:rsidRPr="00830308">
        <w:rPr>
          <w:szCs w:val="21"/>
        </w:rPr>
        <w:t>use their best endeavours to resolve the dispute.</w:t>
      </w:r>
      <w:bookmarkStart w:id="18" w:name="_Ref100985156"/>
      <w:bookmarkEnd w:id="16"/>
      <w:bookmarkEnd w:id="17"/>
    </w:p>
    <w:p w14:paraId="76514CE5" w14:textId="77777777" w:rsidR="004E3CB4" w:rsidRPr="00830308" w:rsidRDefault="00061F06" w:rsidP="004E3CB4">
      <w:pPr>
        <w:pStyle w:val="Level2Legal"/>
        <w:keepNext w:val="0"/>
        <w:rPr>
          <w:szCs w:val="21"/>
        </w:rPr>
      </w:pPr>
      <w:r w:rsidRPr="00830308">
        <w:rPr>
          <w:szCs w:val="21"/>
        </w:rPr>
        <w:t xml:space="preserve">If the dispute is not resolved within the </w:t>
      </w:r>
      <w:r w:rsidR="008F7C22" w:rsidRPr="00830308">
        <w:rPr>
          <w:szCs w:val="21"/>
        </w:rPr>
        <w:t xml:space="preserve">14 </w:t>
      </w:r>
      <w:r w:rsidRPr="00830308">
        <w:rPr>
          <w:szCs w:val="21"/>
        </w:rPr>
        <w:t xml:space="preserve">day period referred to in clause </w:t>
      </w:r>
      <w:r w:rsidR="00695FA3" w:rsidRPr="00830308">
        <w:rPr>
          <w:szCs w:val="21"/>
        </w:rPr>
        <w:t>4.2</w:t>
      </w:r>
      <w:r w:rsidRPr="00830308">
        <w:rPr>
          <w:szCs w:val="21"/>
        </w:rPr>
        <w:t xml:space="preserve"> (or within any further period agreed by the Representatives in writing) the</w:t>
      </w:r>
      <w:r w:rsidR="000C41B4" w:rsidRPr="00830308">
        <w:rPr>
          <w:szCs w:val="21"/>
        </w:rPr>
        <w:t xml:space="preserve"> p</w:t>
      </w:r>
      <w:r w:rsidRPr="00830308">
        <w:rPr>
          <w:szCs w:val="21"/>
        </w:rPr>
        <w:t xml:space="preserve">arties </w:t>
      </w:r>
      <w:bookmarkEnd w:id="18"/>
      <w:r w:rsidR="009B2BA5" w:rsidRPr="00830308">
        <w:rPr>
          <w:szCs w:val="21"/>
        </w:rPr>
        <w:t xml:space="preserve">may agree on the method and process to resolve the dispute or </w:t>
      </w:r>
      <w:r w:rsidR="008F7C22" w:rsidRPr="00830308">
        <w:rPr>
          <w:szCs w:val="21"/>
        </w:rPr>
        <w:t>commence litigation.</w:t>
      </w:r>
    </w:p>
    <w:p w14:paraId="27FFD5CB" w14:textId="77777777" w:rsidR="004E3CB4" w:rsidRPr="00830308" w:rsidRDefault="008F7C22" w:rsidP="004E3CB4">
      <w:pPr>
        <w:pStyle w:val="Level2Legal"/>
        <w:keepNext w:val="0"/>
        <w:rPr>
          <w:szCs w:val="21"/>
        </w:rPr>
      </w:pPr>
      <w:r w:rsidRPr="00830308">
        <w:rPr>
          <w:szCs w:val="21"/>
        </w:rPr>
        <w:t>Except where a party seeks urgent interlocutory relief, neither party may commence litigation relating to any dispute arising out of or in connection with this letter unless and until it has complied with clauses 4.1</w:t>
      </w:r>
      <w:r w:rsidR="00695FA3" w:rsidRPr="00830308">
        <w:rPr>
          <w:szCs w:val="21"/>
        </w:rPr>
        <w:t xml:space="preserve">, </w:t>
      </w:r>
      <w:r w:rsidRPr="00830308">
        <w:rPr>
          <w:szCs w:val="21"/>
        </w:rPr>
        <w:t>4.2</w:t>
      </w:r>
      <w:r w:rsidR="00695FA3" w:rsidRPr="00830308">
        <w:rPr>
          <w:szCs w:val="21"/>
        </w:rPr>
        <w:t xml:space="preserve"> and 4.3</w:t>
      </w:r>
      <w:r w:rsidRPr="00830308">
        <w:rPr>
          <w:szCs w:val="21"/>
        </w:rPr>
        <w:t>.</w:t>
      </w:r>
    </w:p>
    <w:p w14:paraId="1CB9961A" w14:textId="77777777" w:rsidR="004E3CB4" w:rsidRPr="00830308" w:rsidRDefault="00DC5E09" w:rsidP="004E3CB4">
      <w:pPr>
        <w:pStyle w:val="Level2Legal"/>
        <w:keepNext w:val="0"/>
        <w:rPr>
          <w:szCs w:val="21"/>
        </w:rPr>
      </w:pPr>
      <w:r w:rsidRPr="00830308">
        <w:rPr>
          <w:szCs w:val="21"/>
        </w:rPr>
        <w:t xml:space="preserve">The parties must continue to comply with their obligations in accordance with this letter notwithstanding that the parties are participating in dispute resolution. </w:t>
      </w:r>
    </w:p>
    <w:p w14:paraId="16C0369E" w14:textId="78670E88" w:rsidR="00C6036D" w:rsidRPr="00830308" w:rsidRDefault="00C6036D" w:rsidP="004E3CB4">
      <w:pPr>
        <w:pStyle w:val="Level1Legal"/>
        <w:rPr>
          <w:szCs w:val="21"/>
        </w:rPr>
      </w:pPr>
      <w:r w:rsidRPr="00830308">
        <w:rPr>
          <w:szCs w:val="21"/>
        </w:rPr>
        <w:t>General</w:t>
      </w:r>
      <w:r w:rsidR="004C5225" w:rsidRPr="00830308">
        <w:rPr>
          <w:szCs w:val="21"/>
        </w:rPr>
        <w:t xml:space="preserve"> </w:t>
      </w:r>
    </w:p>
    <w:p w14:paraId="66FC16B3" w14:textId="6B9FCCD0" w:rsidR="00782F49" w:rsidRPr="00830308" w:rsidRDefault="00782F49" w:rsidP="00B6210F">
      <w:pPr>
        <w:pStyle w:val="Level2Legal"/>
        <w:rPr>
          <w:szCs w:val="21"/>
        </w:rPr>
      </w:pPr>
      <w:r w:rsidRPr="00830308">
        <w:rPr>
          <w:szCs w:val="21"/>
        </w:rPr>
        <w:t xml:space="preserve">This letter may be executed in any number of counterparts. </w:t>
      </w:r>
    </w:p>
    <w:p w14:paraId="6FFFBFEB" w14:textId="0FD5FCDF" w:rsidR="00782F49" w:rsidRDefault="00782F49" w:rsidP="00B6210F">
      <w:pPr>
        <w:pStyle w:val="Level2Legal"/>
        <w:rPr>
          <w:szCs w:val="21"/>
        </w:rPr>
      </w:pPr>
      <w:r w:rsidRPr="00830308">
        <w:rPr>
          <w:szCs w:val="21"/>
        </w:rPr>
        <w:t>This letter, once exe</w:t>
      </w:r>
      <w:r w:rsidR="000C41B4" w:rsidRPr="00830308">
        <w:rPr>
          <w:szCs w:val="21"/>
        </w:rPr>
        <w:t>cuted</w:t>
      </w:r>
      <w:r w:rsidRPr="00830308">
        <w:rPr>
          <w:szCs w:val="21"/>
        </w:rPr>
        <w:t>, will take effect as a</w:t>
      </w:r>
      <w:r w:rsidR="000701B4">
        <w:rPr>
          <w:szCs w:val="21"/>
        </w:rPr>
        <w:t xml:space="preserve">n agreement </w:t>
      </w:r>
      <w:r w:rsidRPr="00830308">
        <w:rPr>
          <w:szCs w:val="21"/>
        </w:rPr>
        <w:t xml:space="preserve">and will be governed by the laws of New South Wales. </w:t>
      </w:r>
    </w:p>
    <w:p w14:paraId="67DFF7CF" w14:textId="3035C4F1" w:rsidR="003F1310" w:rsidRDefault="003F1310" w:rsidP="003F1310">
      <w:pPr>
        <w:pStyle w:val="Level2Legal"/>
        <w:rPr>
          <w:szCs w:val="21"/>
        </w:rPr>
      </w:pPr>
      <w:r>
        <w:t>The signatories to this agreement each separately acknowledge and warrant that they hold the appropriate authority to bind the respective party.</w:t>
      </w:r>
    </w:p>
    <w:p w14:paraId="59CE979C" w14:textId="36261411" w:rsidR="00AF6016" w:rsidRPr="00830308" w:rsidRDefault="00AF6016">
      <w:pPr>
        <w:spacing w:line="240" w:lineRule="auto"/>
        <w:rPr>
          <w:sz w:val="22"/>
          <w:szCs w:val="22"/>
        </w:rPr>
      </w:pPr>
      <w:bookmarkStart w:id="19" w:name="SignOff"/>
    </w:p>
    <w:tbl>
      <w:tblPr>
        <w:tblW w:w="8746" w:type="dxa"/>
        <w:tblLayout w:type="fixed"/>
        <w:tblCellMar>
          <w:left w:w="107" w:type="dxa"/>
          <w:right w:w="107" w:type="dxa"/>
        </w:tblCellMar>
        <w:tblLook w:val="0000" w:firstRow="0" w:lastRow="0" w:firstColumn="0" w:lastColumn="0" w:noHBand="0" w:noVBand="0"/>
      </w:tblPr>
      <w:tblGrid>
        <w:gridCol w:w="3455"/>
        <w:gridCol w:w="797"/>
        <w:gridCol w:w="181"/>
        <w:gridCol w:w="74"/>
        <w:gridCol w:w="4239"/>
      </w:tblGrid>
      <w:tr w:rsidR="00C6036D" w:rsidRPr="00830308" w14:paraId="03DB6E12" w14:textId="77777777" w:rsidTr="00166636">
        <w:trPr>
          <w:cantSplit/>
        </w:trPr>
        <w:tc>
          <w:tcPr>
            <w:tcW w:w="4252" w:type="dxa"/>
            <w:gridSpan w:val="2"/>
            <w:tcBorders>
              <w:bottom w:val="single" w:sz="4" w:space="0" w:color="C0C0C0"/>
            </w:tcBorders>
            <w:shd w:val="clear" w:color="auto" w:fill="auto"/>
            <w:tcMar>
              <w:bottom w:w="567" w:type="dxa"/>
            </w:tcMar>
          </w:tcPr>
          <w:p w14:paraId="15EFEB74" w14:textId="081D4B30" w:rsidR="00225689" w:rsidRDefault="00C6036D" w:rsidP="00C6036D">
            <w:pPr>
              <w:keepNext/>
              <w:rPr>
                <w:rStyle w:val="Attest1"/>
                <w:b/>
                <w:sz w:val="18"/>
                <w:szCs w:val="18"/>
              </w:rPr>
            </w:pPr>
            <w:r w:rsidRPr="00830308">
              <w:rPr>
                <w:sz w:val="18"/>
                <w:szCs w:val="18"/>
              </w:rPr>
              <w:t>Executed as a</w:t>
            </w:r>
            <w:r w:rsidR="00AF6016">
              <w:rPr>
                <w:sz w:val="18"/>
                <w:szCs w:val="18"/>
              </w:rPr>
              <w:t>n</w:t>
            </w:r>
            <w:r w:rsidRPr="00830308">
              <w:rPr>
                <w:sz w:val="18"/>
                <w:szCs w:val="18"/>
              </w:rPr>
              <w:t xml:space="preserve"> </w:t>
            </w:r>
            <w:r w:rsidR="00E86568">
              <w:rPr>
                <w:sz w:val="18"/>
                <w:szCs w:val="18"/>
              </w:rPr>
              <w:t>agreement</w:t>
            </w:r>
            <w:bookmarkStart w:id="20" w:name="CPara3"/>
          </w:p>
          <w:p w14:paraId="713AAA68" w14:textId="1ED06577" w:rsidR="00830308" w:rsidRDefault="00830308" w:rsidP="00C6036D">
            <w:pPr>
              <w:keepNext/>
              <w:rPr>
                <w:rStyle w:val="Attest1"/>
                <w:b/>
                <w:sz w:val="18"/>
                <w:szCs w:val="18"/>
              </w:rPr>
            </w:pPr>
          </w:p>
          <w:p w14:paraId="3BD1471E" w14:textId="77777777" w:rsidR="00830308" w:rsidRPr="00830308" w:rsidRDefault="00830308" w:rsidP="00C6036D">
            <w:pPr>
              <w:keepNext/>
              <w:rPr>
                <w:rStyle w:val="Attest1"/>
                <w:b/>
                <w:sz w:val="18"/>
                <w:szCs w:val="18"/>
              </w:rPr>
            </w:pPr>
          </w:p>
          <w:p w14:paraId="64CDE2CB" w14:textId="24FE8025" w:rsidR="003F1310" w:rsidRDefault="003F1310" w:rsidP="00C6036D">
            <w:pPr>
              <w:keepNext/>
              <w:rPr>
                <w:rFonts w:asciiTheme="minorHAnsi" w:eastAsia="Verdana" w:hAnsiTheme="minorHAnsi" w:cstheme="minorHAnsi"/>
                <w:color w:val="000000"/>
                <w:sz w:val="18"/>
                <w:szCs w:val="18"/>
                <w:lang w:eastAsia="en-US"/>
              </w:rPr>
            </w:pPr>
            <w:r>
              <w:rPr>
                <w:rStyle w:val="Attest1"/>
                <w:sz w:val="18"/>
                <w:szCs w:val="18"/>
              </w:rPr>
              <w:t xml:space="preserve">Signed on </w:t>
            </w:r>
            <w:r w:rsidR="00E86568">
              <w:rPr>
                <w:rStyle w:val="Attest1"/>
                <w:sz w:val="18"/>
                <w:szCs w:val="18"/>
              </w:rPr>
              <w:t>behalf o</w:t>
            </w:r>
            <w:r w:rsidR="00166636" w:rsidRPr="00830308">
              <w:rPr>
                <w:rStyle w:val="Attest1"/>
                <w:sz w:val="18"/>
                <w:szCs w:val="18"/>
              </w:rPr>
              <w:t xml:space="preserve">f </w:t>
            </w:r>
            <w:r w:rsidR="00C6036D" w:rsidRPr="00830308">
              <w:rPr>
                <w:rStyle w:val="Attest1"/>
                <w:b/>
                <w:sz w:val="18"/>
                <w:szCs w:val="18"/>
              </w:rPr>
              <w:t>SYDNEY WATER CORPORATION</w:t>
            </w:r>
            <w:r w:rsidR="00C6036D" w:rsidRPr="00830308">
              <w:rPr>
                <w:rStyle w:val="Attest1"/>
                <w:sz w:val="18"/>
                <w:szCs w:val="18"/>
              </w:rPr>
              <w:t xml:space="preserve"> by </w:t>
            </w:r>
            <w:r w:rsidR="00166636" w:rsidRPr="00830308">
              <w:rPr>
                <w:rFonts w:asciiTheme="minorHAnsi" w:eastAsia="Verdana" w:hAnsiTheme="minorHAnsi" w:cstheme="minorHAnsi"/>
                <w:color w:val="000000"/>
                <w:sz w:val="18"/>
                <w:szCs w:val="18"/>
                <w:lang w:eastAsia="en-US"/>
              </w:rPr>
              <w:t xml:space="preserve">________________________________ </w:t>
            </w:r>
          </w:p>
          <w:p w14:paraId="2B519B61" w14:textId="77777777" w:rsidR="003F1310" w:rsidRDefault="003F1310" w:rsidP="00C6036D">
            <w:pPr>
              <w:keepNext/>
              <w:rPr>
                <w:rFonts w:asciiTheme="minorHAnsi" w:eastAsia="Verdana" w:hAnsiTheme="minorHAnsi" w:cstheme="minorHAnsi"/>
                <w:color w:val="000000"/>
                <w:sz w:val="18"/>
                <w:szCs w:val="18"/>
                <w:lang w:eastAsia="en-US"/>
              </w:rPr>
            </w:pPr>
          </w:p>
          <w:p w14:paraId="69A4388D" w14:textId="77777777" w:rsidR="003F1310" w:rsidRDefault="003F1310" w:rsidP="00C6036D">
            <w:pPr>
              <w:keepNext/>
              <w:rPr>
                <w:rFonts w:asciiTheme="minorHAnsi" w:eastAsia="Verdana" w:hAnsiTheme="minorHAnsi" w:cstheme="minorHAnsi"/>
                <w:color w:val="000000"/>
                <w:sz w:val="18"/>
                <w:szCs w:val="18"/>
                <w:lang w:eastAsia="en-US"/>
              </w:rPr>
            </w:pPr>
          </w:p>
          <w:p w14:paraId="7C55776D" w14:textId="77777777" w:rsidR="003F1310" w:rsidRDefault="003F1310" w:rsidP="00C6036D">
            <w:pPr>
              <w:keepNext/>
              <w:rPr>
                <w:rFonts w:asciiTheme="minorHAnsi" w:eastAsia="Verdana" w:hAnsiTheme="minorHAnsi" w:cstheme="minorHAnsi"/>
                <w:color w:val="000000"/>
                <w:sz w:val="18"/>
                <w:szCs w:val="18"/>
                <w:lang w:eastAsia="en-US"/>
              </w:rPr>
            </w:pPr>
          </w:p>
          <w:p w14:paraId="183B8763" w14:textId="77777777" w:rsidR="00C6036D" w:rsidRPr="00830308" w:rsidRDefault="00C6036D" w:rsidP="00C6036D">
            <w:pPr>
              <w:keepNext/>
              <w:rPr>
                <w:sz w:val="18"/>
                <w:szCs w:val="18"/>
              </w:rPr>
            </w:pPr>
            <w:r w:rsidRPr="00830308">
              <w:rPr>
                <w:rStyle w:val="Attest1"/>
                <w:sz w:val="18"/>
                <w:szCs w:val="18"/>
              </w:rPr>
              <w:t xml:space="preserve"> </w:t>
            </w:r>
          </w:p>
        </w:tc>
        <w:tc>
          <w:tcPr>
            <w:tcW w:w="255" w:type="dxa"/>
            <w:gridSpan w:val="2"/>
            <w:tcMar>
              <w:bottom w:w="567" w:type="dxa"/>
            </w:tcMar>
          </w:tcPr>
          <w:p w14:paraId="3EC5B197" w14:textId="77777777" w:rsidR="00C6036D" w:rsidRPr="00830308" w:rsidRDefault="00C6036D" w:rsidP="00693C01">
            <w:pPr>
              <w:keepNext/>
              <w:rPr>
                <w:sz w:val="18"/>
                <w:szCs w:val="18"/>
              </w:rPr>
            </w:pPr>
          </w:p>
        </w:tc>
        <w:tc>
          <w:tcPr>
            <w:tcW w:w="4239" w:type="dxa"/>
            <w:tcBorders>
              <w:bottom w:val="single" w:sz="4" w:space="0" w:color="C0C0C0"/>
            </w:tcBorders>
            <w:shd w:val="clear" w:color="auto" w:fill="auto"/>
            <w:tcMar>
              <w:bottom w:w="567" w:type="dxa"/>
            </w:tcMar>
          </w:tcPr>
          <w:p w14:paraId="413AB26A" w14:textId="77777777" w:rsidR="00C6036D" w:rsidRPr="00830308" w:rsidRDefault="00C6036D" w:rsidP="00693C01">
            <w:pPr>
              <w:keepNext/>
              <w:rPr>
                <w:sz w:val="18"/>
                <w:szCs w:val="18"/>
              </w:rPr>
            </w:pPr>
          </w:p>
        </w:tc>
      </w:tr>
      <w:tr w:rsidR="00C6036D" w:rsidRPr="00830308" w14:paraId="06F7535E" w14:textId="77777777" w:rsidTr="00166636">
        <w:trPr>
          <w:cantSplit/>
          <w:trHeight w:val="419"/>
        </w:trPr>
        <w:tc>
          <w:tcPr>
            <w:tcW w:w="4252" w:type="dxa"/>
            <w:gridSpan w:val="2"/>
            <w:tcBorders>
              <w:top w:val="single" w:sz="4" w:space="0" w:color="C0C0C0"/>
              <w:bottom w:val="single" w:sz="4" w:space="0" w:color="C0C0C0"/>
            </w:tcBorders>
            <w:shd w:val="clear" w:color="auto" w:fill="auto"/>
            <w:tcMar>
              <w:bottom w:w="567" w:type="dxa"/>
            </w:tcMar>
          </w:tcPr>
          <w:p w14:paraId="141A48B0" w14:textId="77777777" w:rsidR="00C6036D" w:rsidRPr="00830308" w:rsidRDefault="00C6036D" w:rsidP="00693C01">
            <w:pPr>
              <w:keepNext/>
              <w:rPr>
                <w:rStyle w:val="Attest1"/>
                <w:sz w:val="18"/>
                <w:szCs w:val="18"/>
              </w:rPr>
            </w:pPr>
            <w:r w:rsidRPr="00830308">
              <w:rPr>
                <w:rStyle w:val="Attest2"/>
                <w:sz w:val="18"/>
                <w:szCs w:val="18"/>
              </w:rPr>
              <w:t>Signature of witness</w:t>
            </w:r>
          </w:p>
        </w:tc>
        <w:tc>
          <w:tcPr>
            <w:tcW w:w="255" w:type="dxa"/>
            <w:gridSpan w:val="2"/>
            <w:tcMar>
              <w:bottom w:w="567" w:type="dxa"/>
            </w:tcMar>
          </w:tcPr>
          <w:p w14:paraId="4F63387E" w14:textId="77777777" w:rsidR="00C6036D" w:rsidRPr="00830308" w:rsidRDefault="00C6036D" w:rsidP="00693C01">
            <w:pPr>
              <w:keepNext/>
              <w:rPr>
                <w:sz w:val="18"/>
                <w:szCs w:val="18"/>
              </w:rPr>
            </w:pPr>
          </w:p>
        </w:tc>
        <w:tc>
          <w:tcPr>
            <w:tcW w:w="4239" w:type="dxa"/>
            <w:tcBorders>
              <w:top w:val="single" w:sz="4" w:space="0" w:color="C0C0C0"/>
              <w:bottom w:val="single" w:sz="4" w:space="0" w:color="C0C0C0"/>
            </w:tcBorders>
            <w:shd w:val="clear" w:color="auto" w:fill="auto"/>
            <w:tcMar>
              <w:bottom w:w="567" w:type="dxa"/>
            </w:tcMar>
          </w:tcPr>
          <w:p w14:paraId="2C7B083A" w14:textId="4BC42B78" w:rsidR="00C6036D" w:rsidRPr="00830308" w:rsidRDefault="00C6036D" w:rsidP="00693C01">
            <w:pPr>
              <w:pStyle w:val="Attestation2"/>
              <w:rPr>
                <w:rStyle w:val="Attest2"/>
                <w:sz w:val="18"/>
                <w:szCs w:val="18"/>
              </w:rPr>
            </w:pPr>
            <w:r w:rsidRPr="00830308">
              <w:rPr>
                <w:rStyle w:val="Attest2"/>
                <w:sz w:val="18"/>
                <w:szCs w:val="18"/>
              </w:rPr>
              <w:t>Signature</w:t>
            </w:r>
          </w:p>
        </w:tc>
      </w:tr>
      <w:tr w:rsidR="00C6036D" w:rsidRPr="00830308" w14:paraId="22DF5844" w14:textId="77777777" w:rsidTr="00166636">
        <w:trPr>
          <w:cantSplit/>
        </w:trPr>
        <w:tc>
          <w:tcPr>
            <w:tcW w:w="4252" w:type="dxa"/>
            <w:gridSpan w:val="2"/>
            <w:tcBorders>
              <w:top w:val="single" w:sz="4" w:space="0" w:color="C0C0C0"/>
            </w:tcBorders>
            <w:shd w:val="clear" w:color="auto" w:fill="auto"/>
            <w:tcMar>
              <w:bottom w:w="0" w:type="dxa"/>
            </w:tcMar>
          </w:tcPr>
          <w:p w14:paraId="5945FCC3" w14:textId="77777777" w:rsidR="00C6036D" w:rsidRPr="00830308" w:rsidRDefault="00C6036D" w:rsidP="007E626C">
            <w:pPr>
              <w:keepNext/>
              <w:rPr>
                <w:rStyle w:val="Attest2"/>
                <w:sz w:val="18"/>
                <w:szCs w:val="18"/>
              </w:rPr>
            </w:pPr>
            <w:r w:rsidRPr="00830308">
              <w:rPr>
                <w:rStyle w:val="Attest2"/>
                <w:sz w:val="18"/>
                <w:szCs w:val="18"/>
              </w:rPr>
              <w:t>Print name</w:t>
            </w:r>
          </w:p>
          <w:p w14:paraId="22B2AFA6" w14:textId="77777777" w:rsidR="007E626C" w:rsidRPr="00830308" w:rsidRDefault="007E626C" w:rsidP="007E626C">
            <w:pPr>
              <w:keepNext/>
              <w:rPr>
                <w:rStyle w:val="Attest2"/>
                <w:sz w:val="18"/>
                <w:szCs w:val="18"/>
              </w:rPr>
            </w:pPr>
          </w:p>
        </w:tc>
        <w:tc>
          <w:tcPr>
            <w:tcW w:w="255" w:type="dxa"/>
            <w:gridSpan w:val="2"/>
            <w:tcMar>
              <w:bottom w:w="0" w:type="dxa"/>
            </w:tcMar>
          </w:tcPr>
          <w:p w14:paraId="3C094AF9" w14:textId="77777777" w:rsidR="00C6036D" w:rsidRPr="00830308" w:rsidRDefault="00C6036D" w:rsidP="00693C01">
            <w:pPr>
              <w:keepNext/>
              <w:rPr>
                <w:sz w:val="18"/>
                <w:szCs w:val="18"/>
              </w:rPr>
            </w:pPr>
          </w:p>
        </w:tc>
        <w:tc>
          <w:tcPr>
            <w:tcW w:w="4239" w:type="dxa"/>
            <w:tcBorders>
              <w:top w:val="single" w:sz="4" w:space="0" w:color="C0C0C0"/>
            </w:tcBorders>
            <w:shd w:val="clear" w:color="auto" w:fill="auto"/>
            <w:tcMar>
              <w:bottom w:w="0" w:type="dxa"/>
            </w:tcMar>
          </w:tcPr>
          <w:p w14:paraId="4B8E0840" w14:textId="77777777" w:rsidR="00C6036D" w:rsidRPr="00830308" w:rsidRDefault="00C6036D" w:rsidP="007E626C">
            <w:pPr>
              <w:rPr>
                <w:rStyle w:val="Attest2"/>
                <w:sz w:val="18"/>
                <w:szCs w:val="18"/>
              </w:rPr>
            </w:pPr>
            <w:r w:rsidRPr="00830308">
              <w:rPr>
                <w:rStyle w:val="Attest2"/>
                <w:sz w:val="18"/>
                <w:szCs w:val="18"/>
              </w:rPr>
              <w:t>Print name</w:t>
            </w:r>
          </w:p>
        </w:tc>
      </w:tr>
      <w:tr w:rsidR="00C6036D" w:rsidRPr="00830308" w14:paraId="69E2CC0F" w14:textId="77777777" w:rsidTr="0096162B">
        <w:trPr>
          <w:cantSplit/>
          <w:trHeight w:val="44"/>
        </w:trPr>
        <w:tc>
          <w:tcPr>
            <w:tcW w:w="4252" w:type="dxa"/>
            <w:gridSpan w:val="2"/>
            <w:shd w:val="clear" w:color="auto" w:fill="auto"/>
          </w:tcPr>
          <w:p w14:paraId="19ED523A" w14:textId="77777777" w:rsidR="00C6036D" w:rsidRPr="00830308" w:rsidRDefault="00C6036D" w:rsidP="00693C01">
            <w:pPr>
              <w:rPr>
                <w:rStyle w:val="Attest2"/>
                <w:sz w:val="18"/>
                <w:szCs w:val="18"/>
              </w:rPr>
            </w:pPr>
          </w:p>
        </w:tc>
        <w:tc>
          <w:tcPr>
            <w:tcW w:w="255" w:type="dxa"/>
            <w:gridSpan w:val="2"/>
          </w:tcPr>
          <w:p w14:paraId="4078306B" w14:textId="77777777" w:rsidR="00C6036D" w:rsidRPr="00830308" w:rsidRDefault="00C6036D" w:rsidP="00693C01">
            <w:pPr>
              <w:rPr>
                <w:sz w:val="18"/>
                <w:szCs w:val="18"/>
              </w:rPr>
            </w:pPr>
          </w:p>
        </w:tc>
        <w:tc>
          <w:tcPr>
            <w:tcW w:w="4239" w:type="dxa"/>
          </w:tcPr>
          <w:p w14:paraId="5DE65F4C" w14:textId="77777777" w:rsidR="00C6036D" w:rsidRPr="00830308" w:rsidRDefault="00C6036D" w:rsidP="00693C01">
            <w:pPr>
              <w:rPr>
                <w:rStyle w:val="Attest2"/>
                <w:sz w:val="18"/>
                <w:szCs w:val="18"/>
              </w:rPr>
            </w:pPr>
          </w:p>
        </w:tc>
      </w:tr>
      <w:tr w:rsidR="0023191C" w:rsidRPr="00830308" w14:paraId="612417DA" w14:textId="77777777" w:rsidTr="0096162B">
        <w:trPr>
          <w:cantSplit/>
        </w:trPr>
        <w:tc>
          <w:tcPr>
            <w:tcW w:w="4252" w:type="dxa"/>
            <w:gridSpan w:val="2"/>
            <w:tcBorders>
              <w:bottom w:val="single" w:sz="4" w:space="0" w:color="auto"/>
            </w:tcBorders>
            <w:shd w:val="clear" w:color="auto" w:fill="auto"/>
            <w:tcMar>
              <w:bottom w:w="567" w:type="dxa"/>
            </w:tcMar>
          </w:tcPr>
          <w:p w14:paraId="3CBB5967" w14:textId="32D5CFA9" w:rsidR="00166636" w:rsidRPr="00830308" w:rsidRDefault="00166636" w:rsidP="00693C01">
            <w:pPr>
              <w:keepNext/>
              <w:rPr>
                <w:rStyle w:val="Attest1"/>
                <w:b/>
                <w:sz w:val="18"/>
                <w:szCs w:val="18"/>
              </w:rPr>
            </w:pPr>
          </w:p>
        </w:tc>
        <w:tc>
          <w:tcPr>
            <w:tcW w:w="255" w:type="dxa"/>
            <w:gridSpan w:val="2"/>
            <w:tcBorders>
              <w:bottom w:val="single" w:sz="4" w:space="0" w:color="auto"/>
            </w:tcBorders>
            <w:tcMar>
              <w:bottom w:w="567" w:type="dxa"/>
            </w:tcMar>
          </w:tcPr>
          <w:p w14:paraId="7A61AB37" w14:textId="77777777" w:rsidR="0023191C" w:rsidRPr="00830308" w:rsidRDefault="0023191C" w:rsidP="00693C01">
            <w:pPr>
              <w:keepNext/>
              <w:rPr>
                <w:sz w:val="18"/>
                <w:szCs w:val="18"/>
              </w:rPr>
            </w:pPr>
          </w:p>
        </w:tc>
        <w:tc>
          <w:tcPr>
            <w:tcW w:w="4239" w:type="dxa"/>
            <w:tcBorders>
              <w:bottom w:val="single" w:sz="4" w:space="0" w:color="auto"/>
            </w:tcBorders>
            <w:shd w:val="clear" w:color="auto" w:fill="auto"/>
            <w:tcMar>
              <w:bottom w:w="567" w:type="dxa"/>
            </w:tcMar>
          </w:tcPr>
          <w:p w14:paraId="0FF26547" w14:textId="77777777" w:rsidR="0023191C" w:rsidRPr="00830308" w:rsidRDefault="0023191C" w:rsidP="00693C01">
            <w:pPr>
              <w:keepNext/>
              <w:rPr>
                <w:sz w:val="18"/>
                <w:szCs w:val="18"/>
              </w:rPr>
            </w:pPr>
          </w:p>
        </w:tc>
      </w:tr>
      <w:tr w:rsidR="00166636" w:rsidRPr="00830308" w14:paraId="107A7BC1" w14:textId="77777777" w:rsidTr="00166636">
        <w:tblPrEx>
          <w:tblCellMar>
            <w:left w:w="108" w:type="dxa"/>
            <w:right w:w="108" w:type="dxa"/>
          </w:tblCellMar>
          <w:tblLook w:val="04A0" w:firstRow="1" w:lastRow="0" w:firstColumn="1" w:lastColumn="0" w:noHBand="0" w:noVBand="1"/>
        </w:tblPrEx>
        <w:trPr>
          <w:gridAfter w:val="2"/>
          <w:wAfter w:w="4313" w:type="dxa"/>
        </w:trPr>
        <w:tc>
          <w:tcPr>
            <w:tcW w:w="3455" w:type="dxa"/>
          </w:tcPr>
          <w:p w14:paraId="4C0E652E" w14:textId="14D91075" w:rsidR="00166636" w:rsidRPr="00830308" w:rsidRDefault="00E86568" w:rsidP="005D14B0">
            <w:pPr>
              <w:keepNext/>
              <w:spacing w:before="110" w:after="110"/>
              <w:outlineLvl w:val="0"/>
              <w:rPr>
                <w:rFonts w:asciiTheme="minorHAnsi" w:eastAsia="Verdana" w:hAnsiTheme="minorHAnsi" w:cstheme="minorHAnsi"/>
                <w:b/>
                <w:caps/>
                <w:sz w:val="18"/>
                <w:szCs w:val="18"/>
                <w:lang w:eastAsia="en-US"/>
              </w:rPr>
            </w:pPr>
            <w:r w:rsidRPr="00AF6016">
              <w:rPr>
                <w:rFonts w:asciiTheme="minorHAnsi" w:eastAsia="Verdana" w:hAnsiTheme="minorHAnsi" w:cstheme="minorHAnsi"/>
                <w:b/>
                <w:caps/>
                <w:sz w:val="18"/>
                <w:szCs w:val="18"/>
                <w:highlight w:val="yellow"/>
                <w:lang w:eastAsia="en-US"/>
              </w:rPr>
              <w:t>[i</w:t>
            </w:r>
            <w:r w:rsidRPr="00AF6016">
              <w:rPr>
                <w:rFonts w:asciiTheme="minorHAnsi" w:eastAsia="Verdana" w:hAnsiTheme="minorHAnsi" w:cstheme="minorHAnsi"/>
                <w:b/>
                <w:caps/>
                <w:sz w:val="18"/>
                <w:szCs w:val="18"/>
                <w:highlight w:val="yellow"/>
                <w:shd w:val="clear" w:color="auto" w:fill="FFFF00"/>
                <w:lang w:eastAsia="en-US"/>
              </w:rPr>
              <w:t>nsert signature block of Applicant</w:t>
            </w:r>
            <w:r w:rsidRPr="00AF6016">
              <w:rPr>
                <w:rFonts w:asciiTheme="minorHAnsi" w:eastAsia="Verdana" w:hAnsiTheme="minorHAnsi" w:cstheme="minorHAnsi"/>
                <w:b/>
                <w:caps/>
                <w:sz w:val="18"/>
                <w:szCs w:val="18"/>
                <w:highlight w:val="yellow"/>
                <w:lang w:eastAsia="en-US"/>
              </w:rPr>
              <w:t>]</w:t>
            </w:r>
          </w:p>
        </w:tc>
        <w:tc>
          <w:tcPr>
            <w:tcW w:w="978" w:type="dxa"/>
            <w:gridSpan w:val="2"/>
          </w:tcPr>
          <w:p w14:paraId="5F4C62E3" w14:textId="77777777" w:rsidR="00166636" w:rsidRPr="00830308" w:rsidRDefault="00166636" w:rsidP="005D14B0">
            <w:pPr>
              <w:spacing w:before="110" w:after="110"/>
              <w:jc w:val="both"/>
              <w:rPr>
                <w:rFonts w:asciiTheme="minorHAnsi" w:eastAsia="Verdana" w:hAnsiTheme="minorHAnsi" w:cstheme="minorHAnsi"/>
                <w:sz w:val="18"/>
                <w:szCs w:val="18"/>
                <w:lang w:eastAsia="en-US"/>
              </w:rPr>
            </w:pPr>
          </w:p>
        </w:tc>
      </w:tr>
      <w:bookmarkEnd w:id="19"/>
      <w:bookmarkEnd w:id="20"/>
    </w:tbl>
    <w:p w14:paraId="5E88A38B" w14:textId="77777777" w:rsidR="00472074" w:rsidRPr="00830308" w:rsidRDefault="00472074">
      <w:pPr>
        <w:spacing w:line="240" w:lineRule="auto"/>
        <w:rPr>
          <w:sz w:val="22"/>
          <w:szCs w:val="22"/>
        </w:rPr>
      </w:pPr>
    </w:p>
    <w:p w14:paraId="3AF6FF90" w14:textId="77777777" w:rsidR="00693C01" w:rsidRPr="00830308" w:rsidRDefault="00693C01" w:rsidP="00682824">
      <w:pPr>
        <w:jc w:val="center"/>
        <w:rPr>
          <w:b/>
          <w:sz w:val="22"/>
          <w:szCs w:val="22"/>
        </w:rPr>
      </w:pPr>
    </w:p>
    <w:sectPr w:rsidR="00693C01" w:rsidRPr="00830308" w:rsidSect="007E626C">
      <w:headerReference w:type="even" r:id="rId11"/>
      <w:footerReference w:type="default" r:id="rId12"/>
      <w:headerReference w:type="first" r:id="rId13"/>
      <w:footerReference w:type="first" r:id="rId14"/>
      <w:pgSz w:w="11907" w:h="16839"/>
      <w:pgMar w:top="-1418" w:right="1701" w:bottom="567" w:left="1701" w:header="1134" w:footer="567" w:gutter="0"/>
      <w:paperSrc w:other="2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2D10E" w14:textId="77777777" w:rsidR="00765904" w:rsidRDefault="00765904">
      <w:r>
        <w:separator/>
      </w:r>
    </w:p>
  </w:endnote>
  <w:endnote w:type="continuationSeparator" w:id="0">
    <w:p w14:paraId="35D457BC" w14:textId="77777777" w:rsidR="00765904" w:rsidRDefault="00765904">
      <w:r>
        <w:continuationSeparator/>
      </w:r>
    </w:p>
  </w:endnote>
  <w:endnote w:type="continuationNotice" w:id="1">
    <w:p w14:paraId="018E44DB" w14:textId="77777777" w:rsidR="00765904" w:rsidRDefault="007659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CE76" w14:textId="77777777" w:rsidR="005D14B0" w:rsidRPr="00C6036D" w:rsidRDefault="005D14B0" w:rsidP="003A7288">
    <w:pPr>
      <w:tabs>
        <w:tab w:val="right" w:pos="8476"/>
      </w:tabs>
      <w:rPr>
        <w:sz w:val="14"/>
        <w:szCs w:val="14"/>
      </w:rPr>
    </w:pPr>
    <w:bookmarkStart w:id="21" w:name="FooterText2"/>
  </w:p>
  <w:p w14:paraId="2E425D0F" w14:textId="77777777" w:rsidR="005D14B0" w:rsidRPr="00C6036D" w:rsidRDefault="005D14B0" w:rsidP="00B442DC">
    <w:pPr>
      <w:pBdr>
        <w:top w:val="single" w:sz="2" w:space="4" w:color="auto"/>
      </w:pBdr>
      <w:tabs>
        <w:tab w:val="right" w:pos="8476"/>
      </w:tabs>
      <w:rPr>
        <w:rStyle w:val="PageNumber"/>
        <w:sz w:val="14"/>
        <w:szCs w:val="14"/>
      </w:rPr>
    </w:pPr>
    <w:r w:rsidRPr="00C6036D">
      <w:rPr>
        <w:sz w:val="14"/>
        <w:szCs w:val="14"/>
      </w:rPr>
      <w:tab/>
      <w:t xml:space="preserve">Page </w:t>
    </w:r>
    <w:r w:rsidRPr="00C6036D">
      <w:rPr>
        <w:rStyle w:val="PageNumber"/>
        <w:sz w:val="14"/>
        <w:szCs w:val="14"/>
      </w:rPr>
      <w:fldChar w:fldCharType="begin"/>
    </w:r>
    <w:r w:rsidRPr="00C6036D">
      <w:rPr>
        <w:rStyle w:val="PageNumber"/>
        <w:sz w:val="14"/>
        <w:szCs w:val="14"/>
      </w:rPr>
      <w:instrText xml:space="preserve"> PAGE </w:instrText>
    </w:r>
    <w:r w:rsidRPr="00C6036D">
      <w:rPr>
        <w:rStyle w:val="PageNumber"/>
        <w:sz w:val="14"/>
        <w:szCs w:val="14"/>
      </w:rPr>
      <w:fldChar w:fldCharType="separate"/>
    </w:r>
    <w:r>
      <w:rPr>
        <w:rStyle w:val="PageNumber"/>
        <w:noProof/>
        <w:sz w:val="14"/>
        <w:szCs w:val="14"/>
      </w:rPr>
      <w:t>3</w:t>
    </w:r>
    <w:r w:rsidRPr="00C6036D">
      <w:rPr>
        <w:rStyle w:val="PageNumber"/>
        <w:sz w:val="14"/>
        <w:szCs w:val="14"/>
      </w:rPr>
      <w:fldChar w:fldCharType="end"/>
    </w:r>
    <w:bookmarkEnd w:id="2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6CEA2" w14:textId="4584F1E1" w:rsidR="005D14B0" w:rsidRPr="00830308" w:rsidRDefault="005D14B0" w:rsidP="00830308">
    <w:pPr>
      <w:pStyle w:val="Footer"/>
    </w:pPr>
    <w:bookmarkStart w:id="23" w:name="FooterText"/>
  </w:p>
  <w:bookmarkEnd w:id="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C60C7" w14:textId="77777777" w:rsidR="00765904" w:rsidRDefault="00765904">
      <w:r>
        <w:separator/>
      </w:r>
    </w:p>
  </w:footnote>
  <w:footnote w:type="continuationSeparator" w:id="0">
    <w:p w14:paraId="5AC87E85" w14:textId="77777777" w:rsidR="00765904" w:rsidRDefault="00765904">
      <w:r>
        <w:continuationSeparator/>
      </w:r>
    </w:p>
  </w:footnote>
  <w:footnote w:type="continuationNotice" w:id="1">
    <w:p w14:paraId="2677B407" w14:textId="77777777" w:rsidR="00765904" w:rsidRDefault="007659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7090" w14:textId="77777777" w:rsidR="005D14B0" w:rsidRPr="00C6036D" w:rsidRDefault="005D14B0">
    <w:pPr>
      <w:pStyle w:val="Header"/>
    </w:pPr>
    <w:r>
      <w:rPr>
        <w:noProof/>
        <w:szCs w:val="16"/>
      </w:rPr>
      <mc:AlternateContent>
        <mc:Choice Requires="wps">
          <w:drawing>
            <wp:anchor distT="0" distB="0" distL="114300" distR="114300" simplePos="0" relativeHeight="251658241" behindDoc="1" locked="0" layoutInCell="0" allowOverlap="1" wp14:anchorId="7E6B3855" wp14:editId="725D1FB8">
              <wp:simplePos x="0" y="0"/>
              <wp:positionH relativeFrom="margin">
                <wp:align>center</wp:align>
              </wp:positionH>
              <wp:positionV relativeFrom="margin">
                <wp:align>center</wp:align>
              </wp:positionV>
              <wp:extent cx="3754120" cy="1707515"/>
              <wp:effectExtent l="0" t="704850" r="0" b="578485"/>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54120" cy="1707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CA27B5" w14:textId="77777777" w:rsidR="005D14B0" w:rsidRDefault="005D14B0" w:rsidP="00FC34CE">
                          <w:pPr>
                            <w:pStyle w:val="NormalWeb"/>
                            <w:jc w:val="center"/>
                            <w:rPr>
                              <w:sz w:val="24"/>
                            </w:rPr>
                          </w:pPr>
                          <w:r>
                            <w:rPr>
                              <w:rFonts w:ascii="Calibri" w:hAnsi="Calibri"/>
                              <w:color w:val="D8D8D8"/>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6B3855" id="_x0000_t202" coordsize="21600,21600" o:spt="202" path="m,l,21600r21600,l21600,xe">
              <v:stroke joinstyle="miter"/>
              <v:path gradientshapeok="t" o:connecttype="rect"/>
            </v:shapetype>
            <v:shape id="WordArt 3" o:spid="_x0000_s1026" type="#_x0000_t202" style="position:absolute;margin-left:0;margin-top:0;width:295.6pt;height:134.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" o:allowincell="f" filled="f" stroked="f">
              <v:stroke joinstyle="round"/>
              <o:lock v:ext="edit" shapetype="t"/>
              <v:textbox style="mso-fit-shape-to-text:t">
                <w:txbxContent>
                  <w:p w14:paraId="3FCA27B5" w14:textId="77777777" w:rsidR="005D14B0" w:rsidRDefault="005D14B0" w:rsidP="00FC34CE">
                    <w:pPr>
                      <w:pStyle w:val="NormalWeb"/>
                      <w:jc w:val="center"/>
                      <w:rPr>
                        <w:sz w:val="24"/>
                      </w:rPr>
                    </w:pPr>
                    <w:r>
                      <w:rPr>
                        <w:rFonts w:ascii="Calibri" w:hAnsi="Calibri"/>
                        <w:color w:val="D8D8D8"/>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A7064" w14:textId="1C731D7C" w:rsidR="005D14B0" w:rsidRPr="00C6036D" w:rsidRDefault="005D14B0" w:rsidP="001E4C78">
    <w:pPr>
      <w:pStyle w:val="LHHeader"/>
      <w:spacing w:after="1140"/>
    </w:pPr>
    <w:bookmarkStart w:id="22" w:name="HeaderText"/>
    <w:r>
      <w:rPr>
        <w:noProof/>
      </w:rPr>
      <mc:AlternateContent>
        <mc:Choice Requires="wps">
          <w:drawing>
            <wp:anchor distT="0" distB="0" distL="114300" distR="114300" simplePos="0" relativeHeight="251658240" behindDoc="1" locked="0" layoutInCell="0" allowOverlap="1" wp14:anchorId="283737C9" wp14:editId="6963D3A3">
              <wp:simplePos x="0" y="0"/>
              <wp:positionH relativeFrom="margin">
                <wp:align>center</wp:align>
              </wp:positionH>
              <wp:positionV relativeFrom="margin">
                <wp:align>center</wp:align>
              </wp:positionV>
              <wp:extent cx="3754120" cy="1707515"/>
              <wp:effectExtent l="0" t="704850" r="0" b="57848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54120" cy="17075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BDE5E8" w14:textId="77777777" w:rsidR="005D14B0" w:rsidRDefault="005D14B0" w:rsidP="00FC34CE">
                          <w:pPr>
                            <w:pStyle w:val="NormalWeb"/>
                            <w:jc w:val="center"/>
                            <w:rPr>
                              <w:sz w:val="24"/>
                            </w:rPr>
                          </w:pPr>
                          <w:r>
                            <w:rPr>
                              <w:rFonts w:ascii="Calibri" w:hAnsi="Calibri"/>
                              <w:color w:val="D8D8D8"/>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3737C9" id="_x0000_t202" coordsize="21600,21600" o:spt="202" path="m,l,21600r21600,l21600,xe">
              <v:stroke joinstyle="miter"/>
              <v:path gradientshapeok="t" o:connecttype="rect"/>
            </v:shapetype>
            <v:shape id="WordArt 2" o:spid="_x0000_s1027" type="#_x0000_t202" style="position:absolute;margin-left:0;margin-top:0;width:295.6pt;height:134.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" o:allowincell="f" filled="f" stroked="f">
              <v:stroke joinstyle="round"/>
              <o:lock v:ext="edit" shapetype="t"/>
              <v:textbox style="mso-fit-shape-to-text:t">
                <w:txbxContent>
                  <w:p w14:paraId="55BDE5E8" w14:textId="77777777" w:rsidR="005D14B0" w:rsidRDefault="005D14B0" w:rsidP="00FC34CE">
                    <w:pPr>
                      <w:pStyle w:val="NormalWeb"/>
                      <w:jc w:val="center"/>
                      <w:rPr>
                        <w:sz w:val="24"/>
                      </w:rPr>
                    </w:pPr>
                    <w:r>
                      <w:rPr>
                        <w:rFonts w:ascii="Calibri" w:hAnsi="Calibri"/>
                        <w:color w:val="D8D8D8"/>
                        <w:sz w:val="2"/>
                        <w:szCs w:val="2"/>
                      </w:rPr>
                      <w:t>draft</w:t>
                    </w:r>
                  </w:p>
                </w:txbxContent>
              </v:textbox>
              <w10:wrap anchorx="margin" anchory="margin"/>
            </v:shape>
          </w:pict>
        </mc:Fallback>
      </mc:AlternateContent>
    </w:r>
  </w:p>
  <w:p w14:paraId="5A1698AC" w14:textId="77777777" w:rsidR="005D14B0" w:rsidRPr="00C6036D" w:rsidRDefault="005D14B0" w:rsidP="00693C01">
    <w:pPr>
      <w:pStyle w:val="LHHeader"/>
    </w:pPr>
  </w:p>
  <w:bookmarkEnd w:i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F4DB7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A4664894"/>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E7AAE2BC"/>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20F6EF56"/>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A42A55DA"/>
    <w:lvl w:ilvl="0">
      <w:start w:val="1"/>
      <w:numFmt w:val="bullet"/>
      <w:pStyle w:val="ListBullet5"/>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F836ED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5296AFC6"/>
    <w:lvl w:ilvl="0">
      <w:start w:val="1"/>
      <w:numFmt w:val="bullet"/>
      <w:pStyle w:val="ListBullet3"/>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singleLevel"/>
    <w:tmpl w:val="A4BA0C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10D06E70"/>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A70035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0"/>
    <w:name w:val="DA"/>
    <w:lvl w:ilvl="0">
      <w:start w:val="1"/>
      <w:numFmt w:val="decimal"/>
      <w:lvlText w:val="%1."/>
      <w:lvlJc w:val="left"/>
      <w:pPr>
        <w:tabs>
          <w:tab w:val="num" w:pos="680"/>
        </w:tabs>
        <w:ind w:left="680" w:hanging="680"/>
      </w:pPr>
    </w:lvl>
    <w:lvl w:ilvl="1">
      <w:start w:val="1"/>
      <w:numFmt w:val="decimal"/>
      <w:lvlText w:val="%1.%2"/>
      <w:lvlJc w:val="left"/>
      <w:pPr>
        <w:tabs>
          <w:tab w:val="num" w:pos="1304"/>
        </w:tabs>
        <w:ind w:left="1304" w:hanging="624"/>
      </w:pPr>
    </w:lvl>
    <w:lvl w:ilvl="2">
      <w:start w:val="1"/>
      <w:numFmt w:val="decimal"/>
      <w:lvlText w:val="%1.%2.%3"/>
      <w:lvlJc w:val="left"/>
      <w:pPr>
        <w:tabs>
          <w:tab w:val="num" w:pos="2041"/>
        </w:tabs>
        <w:ind w:left="2041" w:hanging="737"/>
      </w:pPr>
    </w:lvl>
    <w:lvl w:ilvl="3">
      <w:start w:val="1"/>
      <w:numFmt w:val="lowerLetter"/>
      <w:lvlText w:val="(%4)"/>
      <w:lvlJc w:val="left"/>
      <w:pPr>
        <w:tabs>
          <w:tab w:val="num" w:pos="2665"/>
        </w:tabs>
        <w:ind w:left="2665" w:hanging="624"/>
      </w:pPr>
    </w:lvl>
    <w:lvl w:ilvl="4">
      <w:start w:val="1"/>
      <w:numFmt w:val="lowerRoman"/>
      <w:lvlText w:val="(%5)"/>
      <w:lvlJc w:val="left"/>
      <w:pPr>
        <w:tabs>
          <w:tab w:val="num" w:pos="3288"/>
        </w:tabs>
        <w:ind w:left="3288" w:hanging="623"/>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0000003"/>
    <w:multiLevelType w:val="multilevel"/>
    <w:tmpl w:val="00000000"/>
    <w:name w:val="AltDocs"/>
    <w:lvl w:ilvl="0">
      <w:start w:val="1"/>
      <w:numFmt w:val="decimal"/>
      <w:lvlText w:val="%1."/>
      <w:lvlJc w:val="left"/>
      <w:pPr>
        <w:tabs>
          <w:tab w:val="num" w:pos="680"/>
        </w:tabs>
        <w:ind w:left="680" w:hanging="680"/>
      </w:pPr>
    </w:lvl>
    <w:lvl w:ilvl="1">
      <w:start w:val="1"/>
      <w:numFmt w:val="decimal"/>
      <w:lvlText w:val="%1.%2"/>
      <w:lvlJc w:val="left"/>
      <w:pPr>
        <w:tabs>
          <w:tab w:val="num" w:pos="1304"/>
        </w:tabs>
        <w:ind w:left="1304" w:hanging="624"/>
      </w:pPr>
    </w:lvl>
    <w:lvl w:ilvl="2">
      <w:start w:val="1"/>
      <w:numFmt w:val="lowerLetter"/>
      <w:lvlText w:val="(%3)"/>
      <w:lvlJc w:val="left"/>
      <w:pPr>
        <w:tabs>
          <w:tab w:val="num" w:pos="2041"/>
        </w:tabs>
        <w:ind w:left="2041" w:hanging="737"/>
      </w:pPr>
    </w:lvl>
    <w:lvl w:ilvl="3">
      <w:start w:val="1"/>
      <w:numFmt w:val="lowerRoman"/>
      <w:lvlText w:val="(%4)"/>
      <w:lvlJc w:val="left"/>
      <w:pPr>
        <w:tabs>
          <w:tab w:val="num" w:pos="2665"/>
        </w:tabs>
        <w:ind w:left="2665" w:hanging="624"/>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0D0514B"/>
    <w:multiLevelType w:val="hybridMultilevel"/>
    <w:tmpl w:val="C93E089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05CF7C5A"/>
    <w:multiLevelType w:val="multilevel"/>
    <w:tmpl w:val="C9429128"/>
    <w:name w:val="Recitals"/>
    <w:lvl w:ilvl="0">
      <w:start w:val="1"/>
      <w:numFmt w:val="upperLetter"/>
      <w:pStyle w:val="RecitalsA"/>
      <w:lvlText w:val="%1"/>
      <w:lvlJc w:val="left"/>
      <w:pPr>
        <w:tabs>
          <w:tab w:val="num" w:pos="720"/>
        </w:tabs>
        <w:ind w:left="720" w:hanging="720"/>
      </w:pPr>
      <w:rPr>
        <w:b w:val="0"/>
        <w:sz w:val="21"/>
      </w:rPr>
    </w:lvl>
    <w:lvl w:ilvl="1">
      <w:start w:val="1"/>
      <w:numFmt w:val="lowerLetter"/>
      <w:pStyle w:val="Recitalsa0"/>
      <w:lvlText w:val="(%2)"/>
      <w:lvlJc w:val="left"/>
      <w:pPr>
        <w:tabs>
          <w:tab w:val="num" w:pos="1440"/>
        </w:tabs>
        <w:ind w:left="1440" w:hanging="720"/>
      </w:pPr>
      <w:rPr>
        <w:b w:val="0"/>
        <w:sz w:val="21"/>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7AE5701"/>
    <w:multiLevelType w:val="hybridMultilevel"/>
    <w:tmpl w:val="7BA261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B6C4260"/>
    <w:multiLevelType w:val="hybridMultilevel"/>
    <w:tmpl w:val="E93A04EE"/>
    <w:lvl w:ilvl="0" w:tplc="D588683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D548CC"/>
    <w:multiLevelType w:val="multilevel"/>
    <w:tmpl w:val="204C7B08"/>
    <w:lvl w:ilvl="0">
      <w:start w:val="1"/>
      <w:numFmt w:val="decimal"/>
      <w:lvlText w:val="%1"/>
      <w:lvlJc w:val="left"/>
      <w:pPr>
        <w:tabs>
          <w:tab w:val="num" w:pos="720"/>
        </w:tabs>
        <w:ind w:left="720" w:hanging="720"/>
      </w:pPr>
      <w:rPr>
        <w:rFonts w:cs="Times New Roman"/>
        <w:b/>
        <w:sz w:val="21"/>
      </w:rPr>
    </w:lvl>
    <w:lvl w:ilvl="1">
      <w:start w:val="1"/>
      <w:numFmt w:val="decimal"/>
      <w:lvlText w:val="%1.%2"/>
      <w:lvlJc w:val="left"/>
      <w:pPr>
        <w:tabs>
          <w:tab w:val="num" w:pos="720"/>
        </w:tabs>
        <w:ind w:left="720" w:hanging="720"/>
      </w:pPr>
      <w:rPr>
        <w:rFonts w:cs="Times New Roman"/>
        <w:b w:val="0"/>
        <w:sz w:val="21"/>
      </w:rPr>
    </w:lvl>
    <w:lvl w:ilvl="2">
      <w:start w:val="1"/>
      <w:numFmt w:val="lowerLetter"/>
      <w:lvlText w:val="(%3)"/>
      <w:lvlJc w:val="left"/>
      <w:pPr>
        <w:tabs>
          <w:tab w:val="num" w:pos="1440"/>
        </w:tabs>
        <w:ind w:left="1440" w:hanging="720"/>
      </w:pPr>
      <w:rPr>
        <w:rFonts w:cs="Times New Roman"/>
        <w:b w:val="0"/>
        <w:sz w:val="21"/>
      </w:rPr>
    </w:lvl>
    <w:lvl w:ilvl="3">
      <w:start w:val="1"/>
      <w:numFmt w:val="lowerRoman"/>
      <w:lvlText w:val="(%4)"/>
      <w:lvlJc w:val="left"/>
      <w:pPr>
        <w:tabs>
          <w:tab w:val="num" w:pos="2160"/>
        </w:tabs>
        <w:ind w:left="2160" w:hanging="720"/>
      </w:pPr>
      <w:rPr>
        <w:rFonts w:cs="Times New Roman"/>
        <w:b w:val="0"/>
        <w:sz w:val="21"/>
      </w:rPr>
    </w:lvl>
    <w:lvl w:ilvl="4">
      <w:start w:val="1"/>
      <w:numFmt w:val="upperLetter"/>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FC50F85"/>
    <w:multiLevelType w:val="hybridMultilevel"/>
    <w:tmpl w:val="48AECF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6D966F7"/>
    <w:multiLevelType w:val="multilevel"/>
    <w:tmpl w:val="3814BAF2"/>
    <w:name w:val="Legal"/>
    <w:lvl w:ilvl="0">
      <w:start w:val="1"/>
      <w:numFmt w:val="decimal"/>
      <w:pStyle w:val="Level1Legal"/>
      <w:lvlText w:val="%1"/>
      <w:lvlJc w:val="left"/>
      <w:pPr>
        <w:tabs>
          <w:tab w:val="num" w:pos="720"/>
        </w:tabs>
        <w:ind w:left="720" w:hanging="720"/>
      </w:pPr>
      <w:rPr>
        <w:b/>
        <w:sz w:val="21"/>
      </w:rPr>
    </w:lvl>
    <w:lvl w:ilvl="1">
      <w:start w:val="1"/>
      <w:numFmt w:val="decimal"/>
      <w:pStyle w:val="Level2Legal"/>
      <w:lvlText w:val="%1.%2"/>
      <w:lvlJc w:val="left"/>
      <w:pPr>
        <w:tabs>
          <w:tab w:val="num" w:pos="720"/>
        </w:tabs>
        <w:ind w:left="720" w:hanging="720"/>
      </w:pPr>
      <w:rPr>
        <w:b w:val="0"/>
        <w:sz w:val="21"/>
      </w:rPr>
    </w:lvl>
    <w:lvl w:ilvl="2">
      <w:start w:val="1"/>
      <w:numFmt w:val="lowerLetter"/>
      <w:pStyle w:val="Level3Legal"/>
      <w:lvlText w:val="(%3)"/>
      <w:lvlJc w:val="left"/>
      <w:pPr>
        <w:tabs>
          <w:tab w:val="num" w:pos="1440"/>
        </w:tabs>
        <w:ind w:left="1440" w:hanging="720"/>
      </w:pPr>
      <w:rPr>
        <w:b w:val="0"/>
        <w:sz w:val="21"/>
      </w:rPr>
    </w:lvl>
    <w:lvl w:ilvl="3">
      <w:start w:val="1"/>
      <w:numFmt w:val="lowerRoman"/>
      <w:pStyle w:val="Level4Legal"/>
      <w:lvlText w:val="(%4)"/>
      <w:lvlJc w:val="left"/>
      <w:pPr>
        <w:tabs>
          <w:tab w:val="num" w:pos="2160"/>
        </w:tabs>
        <w:ind w:left="2160" w:hanging="720"/>
      </w:pPr>
      <w:rPr>
        <w:b w:val="0"/>
        <w:sz w:val="21"/>
      </w:rPr>
    </w:lvl>
    <w:lvl w:ilvl="4">
      <w:start w:val="1"/>
      <w:numFmt w:val="upperLetter"/>
      <w:pStyle w:val="Level5Legal"/>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016132"/>
    <w:multiLevelType w:val="multilevel"/>
    <w:tmpl w:val="F2789904"/>
    <w:name w:val="Schedule"/>
    <w:lvl w:ilvl="0">
      <w:start w:val="1"/>
      <w:numFmt w:val="decimal"/>
      <w:pStyle w:val="Level1Schedule"/>
      <w:lvlText w:val="%1"/>
      <w:lvlJc w:val="left"/>
      <w:pPr>
        <w:tabs>
          <w:tab w:val="num" w:pos="720"/>
        </w:tabs>
        <w:ind w:left="720" w:hanging="720"/>
      </w:pPr>
      <w:rPr>
        <w:b/>
        <w:sz w:val="21"/>
      </w:rPr>
    </w:lvl>
    <w:lvl w:ilvl="1">
      <w:start w:val="1"/>
      <w:numFmt w:val="decimal"/>
      <w:pStyle w:val="Level2Schedule"/>
      <w:lvlText w:val="%1.%2"/>
      <w:lvlJc w:val="left"/>
      <w:pPr>
        <w:tabs>
          <w:tab w:val="num" w:pos="720"/>
        </w:tabs>
        <w:ind w:left="720" w:hanging="720"/>
      </w:pPr>
      <w:rPr>
        <w:b w:val="0"/>
        <w:sz w:val="21"/>
      </w:rPr>
    </w:lvl>
    <w:lvl w:ilvl="2">
      <w:start w:val="1"/>
      <w:numFmt w:val="lowerLetter"/>
      <w:pStyle w:val="Level3Schedule"/>
      <w:lvlText w:val="(%3)"/>
      <w:lvlJc w:val="left"/>
      <w:pPr>
        <w:tabs>
          <w:tab w:val="num" w:pos="1440"/>
        </w:tabs>
        <w:ind w:left="1440" w:hanging="720"/>
      </w:pPr>
      <w:rPr>
        <w:b w:val="0"/>
        <w:sz w:val="21"/>
      </w:rPr>
    </w:lvl>
    <w:lvl w:ilvl="3">
      <w:start w:val="1"/>
      <w:numFmt w:val="lowerRoman"/>
      <w:pStyle w:val="Level4Schedule"/>
      <w:lvlText w:val="(%4)"/>
      <w:lvlJc w:val="left"/>
      <w:pPr>
        <w:tabs>
          <w:tab w:val="num" w:pos="2160"/>
        </w:tabs>
        <w:ind w:left="2160" w:hanging="720"/>
      </w:pPr>
      <w:rPr>
        <w:b w:val="0"/>
        <w:sz w:val="21"/>
      </w:rPr>
    </w:lvl>
    <w:lvl w:ilvl="4">
      <w:start w:val="1"/>
      <w:numFmt w:val="upperLetter"/>
      <w:pStyle w:val="Level5Schedule"/>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62418E"/>
    <w:multiLevelType w:val="hybridMultilevel"/>
    <w:tmpl w:val="45764E0E"/>
    <w:lvl w:ilvl="0" w:tplc="14C8A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05B144F"/>
    <w:multiLevelType w:val="multilevel"/>
    <w:tmpl w:val="82600DCE"/>
    <w:lvl w:ilvl="0">
      <w:start w:val="1"/>
      <w:numFmt w:val="lowerLetter"/>
      <w:lvlText w:val="%1."/>
      <w:lvlJc w:val="left"/>
      <w:pPr>
        <w:tabs>
          <w:tab w:val="num" w:pos="720"/>
        </w:tabs>
        <w:ind w:left="720" w:hanging="49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CE6CA3"/>
    <w:multiLevelType w:val="multilevel"/>
    <w:tmpl w:val="8B1A0990"/>
    <w:name w:val="Advices"/>
    <w:lvl w:ilvl="0">
      <w:start w:val="1"/>
      <w:numFmt w:val="upperLetter"/>
      <w:pStyle w:val="AdvicesA"/>
      <w:lvlText w:val="%1"/>
      <w:lvlJc w:val="left"/>
      <w:pPr>
        <w:tabs>
          <w:tab w:val="num" w:pos="720"/>
        </w:tabs>
        <w:ind w:left="720" w:hanging="720"/>
      </w:pPr>
      <w:rPr>
        <w:b/>
        <w:sz w:val="21"/>
      </w:rPr>
    </w:lvl>
    <w:lvl w:ilvl="1">
      <w:start w:val="1"/>
      <w:numFmt w:val="lowerLetter"/>
      <w:pStyle w:val="Advicesa0"/>
      <w:lvlText w:val="(%2)"/>
      <w:lvlJc w:val="left"/>
      <w:pPr>
        <w:tabs>
          <w:tab w:val="num" w:pos="720"/>
        </w:tabs>
        <w:ind w:left="720" w:hanging="720"/>
      </w:pPr>
      <w:rPr>
        <w:b/>
        <w:sz w:val="21"/>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4DF618F"/>
    <w:multiLevelType w:val="hybridMultilevel"/>
    <w:tmpl w:val="0B844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834423D"/>
    <w:multiLevelType w:val="multilevel"/>
    <w:tmpl w:val="EB2A3C40"/>
    <w:name w:val="General"/>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0E7149"/>
    <w:multiLevelType w:val="hybridMultilevel"/>
    <w:tmpl w:val="A8E03558"/>
    <w:lvl w:ilvl="0" w:tplc="3808FD0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065152"/>
    <w:multiLevelType w:val="hybridMultilevel"/>
    <w:tmpl w:val="FF482D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9101195"/>
    <w:multiLevelType w:val="hybridMultilevel"/>
    <w:tmpl w:val="623AB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CE5042D"/>
    <w:multiLevelType w:val="hybridMultilevel"/>
    <w:tmpl w:val="A0BAA5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60DA5A8D"/>
    <w:multiLevelType w:val="hybridMultilevel"/>
    <w:tmpl w:val="51A8F8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77B2F87"/>
    <w:multiLevelType w:val="hybridMultilevel"/>
    <w:tmpl w:val="06AE9ABA"/>
    <w:lvl w:ilvl="0" w:tplc="28801D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8986AAE"/>
    <w:multiLevelType w:val="hybridMultilevel"/>
    <w:tmpl w:val="C414C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987BF2"/>
    <w:multiLevelType w:val="multilevel"/>
    <w:tmpl w:val="89B8F77E"/>
    <w:name w:val="Definitions"/>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upperLetter"/>
      <w:lvlText w:val="(%5)"/>
      <w:lvlJc w:val="left"/>
      <w:pPr>
        <w:tabs>
          <w:tab w:val="num" w:pos="2880"/>
        </w:tabs>
        <w:ind w:left="288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95F09D8"/>
    <w:multiLevelType w:val="multilevel"/>
    <w:tmpl w:val="FB42BBB0"/>
    <w:name w:val="CBA List"/>
    <w:lvl w:ilvl="0">
      <w:start w:val="1"/>
      <w:numFmt w:val="decimal"/>
      <w:lvlText w:val="%1"/>
      <w:lvlJc w:val="left"/>
      <w:pPr>
        <w:tabs>
          <w:tab w:val="num" w:pos="709"/>
        </w:tabs>
        <w:ind w:left="709" w:hanging="709"/>
      </w:pPr>
      <w:rPr>
        <w:rFonts w:ascii="Arial" w:hAnsi="Arial" w:cs="Arial"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26"/>
        </w:tabs>
        <w:ind w:left="2126" w:hanging="708"/>
      </w:pPr>
      <w:rPr>
        <w:rFonts w:ascii="Arial" w:hAnsi="Arial" w:cs="Times New Roman" w:hint="default"/>
        <w:b w:val="0"/>
        <w:bCs w:val="0"/>
        <w:i w:val="0"/>
        <w:iCs w:val="0"/>
        <w:caps w:val="0"/>
        <w:smallCaps w:val="0"/>
        <w:strike w:val="0"/>
        <w:dstrike w:val="0"/>
        <w:vanish w:val="0"/>
        <w:webHidden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35"/>
        </w:tabs>
        <w:ind w:left="2835" w:hanging="709"/>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578"/>
        </w:tabs>
        <w:ind w:left="3578" w:hanging="743"/>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Restart w:val="0"/>
      <w:suff w:val="nothing"/>
      <w:lvlText w:val="%7"/>
      <w:lvlJc w:val="left"/>
      <w:pPr>
        <w:ind w:left="-709" w:firstLine="0"/>
      </w:pPr>
      <w:rPr>
        <w:rFonts w:ascii="Arial (W1)" w:hAnsi="Arial (W1)" w:cs="Arial (W1)" w:hint="default"/>
        <w:b/>
        <w:i w:val="0"/>
        <w:color w:val="FFFFFF"/>
      </w:rPr>
    </w:lvl>
    <w:lvl w:ilvl="7">
      <w:start w:val="1"/>
      <w:numFmt w:val="decimal"/>
      <w:lvlText w:val="%8"/>
      <w:lvlJc w:val="left"/>
      <w:pPr>
        <w:tabs>
          <w:tab w:val="num" w:pos="11"/>
        </w:tabs>
        <w:ind w:left="11" w:hanging="720"/>
      </w:pPr>
      <w:rPr>
        <w:rFonts w:ascii="Arial (W1)" w:hAnsi="Arial (W1)" w:cs="Arial (W1)" w:hint="default"/>
        <w:b/>
        <w:i w:val="0"/>
        <w:color w:val="0000FF"/>
      </w:rPr>
    </w:lvl>
    <w:lvl w:ilvl="8">
      <w:start w:val="1"/>
      <w:numFmt w:val="decimal"/>
      <w:lvlText w:val="%8.%9"/>
      <w:lvlJc w:val="left"/>
      <w:pPr>
        <w:tabs>
          <w:tab w:val="num" w:pos="11"/>
        </w:tabs>
        <w:ind w:left="11" w:hanging="720"/>
      </w:pPr>
      <w:rPr>
        <w:rFonts w:ascii="Arial (W1)" w:hAnsi="Arial (W1)" w:cs="Arial (W1)" w:hint="default"/>
        <w:b/>
        <w:i w:val="0"/>
        <w:sz w:val="22"/>
        <w:szCs w:val="22"/>
      </w:rPr>
    </w:lvl>
  </w:abstractNum>
  <w:abstractNum w:abstractNumId="34" w15:restartNumberingAfterBreak="0">
    <w:nsid w:val="7C2035ED"/>
    <w:multiLevelType w:val="hybridMultilevel"/>
    <w:tmpl w:val="0B02B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13"/>
  </w:num>
  <w:num w:numId="4">
    <w:abstractNumId w:val="22"/>
  </w:num>
  <w:num w:numId="5">
    <w:abstractNumId w:val="9"/>
  </w:num>
  <w:num w:numId="6">
    <w:abstractNumId w:val="1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32"/>
  </w:num>
  <w:num w:numId="18">
    <w:abstractNumId w:val="18"/>
  </w:num>
  <w:num w:numId="19">
    <w:abstractNumId w:val="18"/>
  </w:num>
  <w:num w:numId="20">
    <w:abstractNumId w:val="18"/>
  </w:num>
  <w:num w:numId="21">
    <w:abstractNumId w:val="18"/>
  </w:num>
  <w:num w:numId="22">
    <w:abstractNumId w:val="18"/>
  </w:num>
  <w:num w:numId="23">
    <w:abstractNumId w:val="1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0"/>
  </w:num>
  <w:num w:numId="27">
    <w:abstractNumId w:val="30"/>
  </w:num>
  <w:num w:numId="28">
    <w:abstractNumId w:val="18"/>
  </w:num>
  <w:num w:numId="29">
    <w:abstractNumId w:val="18"/>
  </w:num>
  <w:num w:numId="30">
    <w:abstractNumId w:val="18"/>
  </w:num>
  <w:num w:numId="31">
    <w:abstractNumId w:val="21"/>
  </w:num>
  <w:num w:numId="32">
    <w:abstractNumId w:val="31"/>
  </w:num>
  <w:num w:numId="33">
    <w:abstractNumId w:val="23"/>
  </w:num>
  <w:num w:numId="34">
    <w:abstractNumId w:val="12"/>
  </w:num>
  <w:num w:numId="35">
    <w:abstractNumId w:val="27"/>
  </w:num>
  <w:num w:numId="36">
    <w:abstractNumId w:val="34"/>
  </w:num>
  <w:num w:numId="37">
    <w:abstractNumId w:val="14"/>
  </w:num>
  <w:num w:numId="38">
    <w:abstractNumId w:val="17"/>
  </w:num>
  <w:num w:numId="39">
    <w:abstractNumId w:val="28"/>
  </w:num>
  <w:num w:numId="40">
    <w:abstractNumId w:val="29"/>
  </w:num>
  <w:num w:numId="41">
    <w:abstractNumId w:val="26"/>
  </w:num>
  <w:num w:numId="42">
    <w:abstractNumId w:val="25"/>
  </w:num>
  <w:num w:numId="43">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rTemplatesPath" w:val="c:\\templates\\hdy docs\\"/>
    <w:docVar w:name="Watermark" w:val="Draft"/>
  </w:docVars>
  <w:rsids>
    <w:rsidRoot w:val="001B00DA"/>
    <w:rsid w:val="00004103"/>
    <w:rsid w:val="00004F19"/>
    <w:rsid w:val="00005F8F"/>
    <w:rsid w:val="000071E3"/>
    <w:rsid w:val="00010CE0"/>
    <w:rsid w:val="00015B95"/>
    <w:rsid w:val="00021634"/>
    <w:rsid w:val="00027F7E"/>
    <w:rsid w:val="00031708"/>
    <w:rsid w:val="00031B53"/>
    <w:rsid w:val="00032726"/>
    <w:rsid w:val="000331B1"/>
    <w:rsid w:val="000366EE"/>
    <w:rsid w:val="0003707B"/>
    <w:rsid w:val="00037546"/>
    <w:rsid w:val="0005143F"/>
    <w:rsid w:val="00054E78"/>
    <w:rsid w:val="00060BEE"/>
    <w:rsid w:val="00060CED"/>
    <w:rsid w:val="00061F06"/>
    <w:rsid w:val="00065F78"/>
    <w:rsid w:val="000701B4"/>
    <w:rsid w:val="00071F64"/>
    <w:rsid w:val="000740C2"/>
    <w:rsid w:val="000741C6"/>
    <w:rsid w:val="000752E6"/>
    <w:rsid w:val="00077D50"/>
    <w:rsid w:val="00080696"/>
    <w:rsid w:val="000900F2"/>
    <w:rsid w:val="00091791"/>
    <w:rsid w:val="00097BD1"/>
    <w:rsid w:val="000A3FAD"/>
    <w:rsid w:val="000A57A8"/>
    <w:rsid w:val="000B6BB8"/>
    <w:rsid w:val="000C0C59"/>
    <w:rsid w:val="000C2CDF"/>
    <w:rsid w:val="000C41B4"/>
    <w:rsid w:val="000C5304"/>
    <w:rsid w:val="000C747F"/>
    <w:rsid w:val="000C7CF3"/>
    <w:rsid w:val="000D39C7"/>
    <w:rsid w:val="000E1759"/>
    <w:rsid w:val="000E2AE9"/>
    <w:rsid w:val="000E3FD1"/>
    <w:rsid w:val="000E4875"/>
    <w:rsid w:val="000F1E5D"/>
    <w:rsid w:val="000F2C86"/>
    <w:rsid w:val="000F320E"/>
    <w:rsid w:val="00114794"/>
    <w:rsid w:val="00120EDC"/>
    <w:rsid w:val="001340E9"/>
    <w:rsid w:val="00134C05"/>
    <w:rsid w:val="00140016"/>
    <w:rsid w:val="00144D74"/>
    <w:rsid w:val="00150C34"/>
    <w:rsid w:val="001556AB"/>
    <w:rsid w:val="00160A22"/>
    <w:rsid w:val="001616F5"/>
    <w:rsid w:val="00161ED1"/>
    <w:rsid w:val="00162AD2"/>
    <w:rsid w:val="00166636"/>
    <w:rsid w:val="001704D5"/>
    <w:rsid w:val="00171240"/>
    <w:rsid w:val="0017340B"/>
    <w:rsid w:val="0018790A"/>
    <w:rsid w:val="00196D1F"/>
    <w:rsid w:val="001A0012"/>
    <w:rsid w:val="001B00DA"/>
    <w:rsid w:val="001B3BCE"/>
    <w:rsid w:val="001D0DA0"/>
    <w:rsid w:val="001D2220"/>
    <w:rsid w:val="001D2655"/>
    <w:rsid w:val="001D4DC5"/>
    <w:rsid w:val="001E05EB"/>
    <w:rsid w:val="001E12EC"/>
    <w:rsid w:val="001E4C78"/>
    <w:rsid w:val="001F3BB1"/>
    <w:rsid w:val="00200A65"/>
    <w:rsid w:val="0020132B"/>
    <w:rsid w:val="00205FD3"/>
    <w:rsid w:val="0021298D"/>
    <w:rsid w:val="00220F6D"/>
    <w:rsid w:val="00225689"/>
    <w:rsid w:val="0023016E"/>
    <w:rsid w:val="0023191C"/>
    <w:rsid w:val="00246E71"/>
    <w:rsid w:val="0025482A"/>
    <w:rsid w:val="002561E8"/>
    <w:rsid w:val="00257CB9"/>
    <w:rsid w:val="0026203C"/>
    <w:rsid w:val="00262A97"/>
    <w:rsid w:val="00263333"/>
    <w:rsid w:val="00274DDC"/>
    <w:rsid w:val="002771F1"/>
    <w:rsid w:val="0028742D"/>
    <w:rsid w:val="002913C0"/>
    <w:rsid w:val="002C0A51"/>
    <w:rsid w:val="002C38B5"/>
    <w:rsid w:val="002C43EE"/>
    <w:rsid w:val="002D31C7"/>
    <w:rsid w:val="002D4FCC"/>
    <w:rsid w:val="002D729E"/>
    <w:rsid w:val="002F23E6"/>
    <w:rsid w:val="002F28AD"/>
    <w:rsid w:val="002F3867"/>
    <w:rsid w:val="002F6F61"/>
    <w:rsid w:val="002F6F74"/>
    <w:rsid w:val="00302148"/>
    <w:rsid w:val="00305589"/>
    <w:rsid w:val="003070B1"/>
    <w:rsid w:val="003148C3"/>
    <w:rsid w:val="00314AC5"/>
    <w:rsid w:val="00320239"/>
    <w:rsid w:val="00322710"/>
    <w:rsid w:val="0032357D"/>
    <w:rsid w:val="00323DE1"/>
    <w:rsid w:val="00346395"/>
    <w:rsid w:val="0035018E"/>
    <w:rsid w:val="0037221F"/>
    <w:rsid w:val="00372A77"/>
    <w:rsid w:val="00377D4C"/>
    <w:rsid w:val="003802B9"/>
    <w:rsid w:val="00386B15"/>
    <w:rsid w:val="00392F3F"/>
    <w:rsid w:val="003A7288"/>
    <w:rsid w:val="003B370C"/>
    <w:rsid w:val="003B3C07"/>
    <w:rsid w:val="003B5773"/>
    <w:rsid w:val="003B6201"/>
    <w:rsid w:val="003C1892"/>
    <w:rsid w:val="003D1E71"/>
    <w:rsid w:val="003D28FA"/>
    <w:rsid w:val="003D50D6"/>
    <w:rsid w:val="003E1816"/>
    <w:rsid w:val="003E2FBC"/>
    <w:rsid w:val="003E5080"/>
    <w:rsid w:val="003E6F43"/>
    <w:rsid w:val="003F1310"/>
    <w:rsid w:val="004015FD"/>
    <w:rsid w:val="00412953"/>
    <w:rsid w:val="00413975"/>
    <w:rsid w:val="0041798B"/>
    <w:rsid w:val="00422BCE"/>
    <w:rsid w:val="00424B6F"/>
    <w:rsid w:val="00431DB9"/>
    <w:rsid w:val="00437E12"/>
    <w:rsid w:val="00441437"/>
    <w:rsid w:val="00443F86"/>
    <w:rsid w:val="00447911"/>
    <w:rsid w:val="00460075"/>
    <w:rsid w:val="00466C8A"/>
    <w:rsid w:val="00472074"/>
    <w:rsid w:val="00475A94"/>
    <w:rsid w:val="0047746B"/>
    <w:rsid w:val="0048152E"/>
    <w:rsid w:val="00482D34"/>
    <w:rsid w:val="0049121C"/>
    <w:rsid w:val="00491533"/>
    <w:rsid w:val="004A009F"/>
    <w:rsid w:val="004A33BE"/>
    <w:rsid w:val="004A4A92"/>
    <w:rsid w:val="004B2839"/>
    <w:rsid w:val="004C01A6"/>
    <w:rsid w:val="004C10B6"/>
    <w:rsid w:val="004C5225"/>
    <w:rsid w:val="004D44C9"/>
    <w:rsid w:val="004D5AD2"/>
    <w:rsid w:val="004D61AF"/>
    <w:rsid w:val="004E3CB4"/>
    <w:rsid w:val="004E69E5"/>
    <w:rsid w:val="004E74EA"/>
    <w:rsid w:val="004F61B5"/>
    <w:rsid w:val="00503A8D"/>
    <w:rsid w:val="005050FF"/>
    <w:rsid w:val="00505CB3"/>
    <w:rsid w:val="00510127"/>
    <w:rsid w:val="00511186"/>
    <w:rsid w:val="00513408"/>
    <w:rsid w:val="0051628C"/>
    <w:rsid w:val="00516786"/>
    <w:rsid w:val="00517791"/>
    <w:rsid w:val="00520223"/>
    <w:rsid w:val="005262C3"/>
    <w:rsid w:val="0053671A"/>
    <w:rsid w:val="00541731"/>
    <w:rsid w:val="00560EED"/>
    <w:rsid w:val="00567556"/>
    <w:rsid w:val="005713D3"/>
    <w:rsid w:val="0057412B"/>
    <w:rsid w:val="005741ED"/>
    <w:rsid w:val="005757CB"/>
    <w:rsid w:val="005837B1"/>
    <w:rsid w:val="005841EC"/>
    <w:rsid w:val="00585D67"/>
    <w:rsid w:val="00590824"/>
    <w:rsid w:val="00592B39"/>
    <w:rsid w:val="00593B2A"/>
    <w:rsid w:val="005966E1"/>
    <w:rsid w:val="005A2336"/>
    <w:rsid w:val="005A3680"/>
    <w:rsid w:val="005A3B98"/>
    <w:rsid w:val="005A4B9A"/>
    <w:rsid w:val="005A77D6"/>
    <w:rsid w:val="005B704C"/>
    <w:rsid w:val="005B78EB"/>
    <w:rsid w:val="005C51AF"/>
    <w:rsid w:val="005D14B0"/>
    <w:rsid w:val="005D24CE"/>
    <w:rsid w:val="005D32E4"/>
    <w:rsid w:val="005E51ED"/>
    <w:rsid w:val="005F0BED"/>
    <w:rsid w:val="005F2172"/>
    <w:rsid w:val="005F580C"/>
    <w:rsid w:val="005F5E45"/>
    <w:rsid w:val="0060023F"/>
    <w:rsid w:val="00603D71"/>
    <w:rsid w:val="006048B8"/>
    <w:rsid w:val="0061188F"/>
    <w:rsid w:val="00616951"/>
    <w:rsid w:val="00624684"/>
    <w:rsid w:val="00631C2B"/>
    <w:rsid w:val="00640C0A"/>
    <w:rsid w:val="00640E4A"/>
    <w:rsid w:val="006429C1"/>
    <w:rsid w:val="00651E22"/>
    <w:rsid w:val="0066037D"/>
    <w:rsid w:val="0066068F"/>
    <w:rsid w:val="00666A8E"/>
    <w:rsid w:val="00670785"/>
    <w:rsid w:val="006775ED"/>
    <w:rsid w:val="00682331"/>
    <w:rsid w:val="00682824"/>
    <w:rsid w:val="00684E2C"/>
    <w:rsid w:val="006920F6"/>
    <w:rsid w:val="00693C01"/>
    <w:rsid w:val="00695FA3"/>
    <w:rsid w:val="00696599"/>
    <w:rsid w:val="006C488C"/>
    <w:rsid w:val="006C5808"/>
    <w:rsid w:val="006C6EE8"/>
    <w:rsid w:val="006D25B2"/>
    <w:rsid w:val="006D546D"/>
    <w:rsid w:val="006E26C7"/>
    <w:rsid w:val="006F1B38"/>
    <w:rsid w:val="006F2618"/>
    <w:rsid w:val="006F76C0"/>
    <w:rsid w:val="006F785C"/>
    <w:rsid w:val="00700DE7"/>
    <w:rsid w:val="00701F83"/>
    <w:rsid w:val="00703250"/>
    <w:rsid w:val="007068C6"/>
    <w:rsid w:val="00707D60"/>
    <w:rsid w:val="007177AE"/>
    <w:rsid w:val="007223F7"/>
    <w:rsid w:val="00722816"/>
    <w:rsid w:val="00725D86"/>
    <w:rsid w:val="007267E0"/>
    <w:rsid w:val="00726BF0"/>
    <w:rsid w:val="0072717E"/>
    <w:rsid w:val="0073487B"/>
    <w:rsid w:val="0074100C"/>
    <w:rsid w:val="00754518"/>
    <w:rsid w:val="00754AA7"/>
    <w:rsid w:val="00754B66"/>
    <w:rsid w:val="00761998"/>
    <w:rsid w:val="00765904"/>
    <w:rsid w:val="0077190D"/>
    <w:rsid w:val="00772396"/>
    <w:rsid w:val="00780F3F"/>
    <w:rsid w:val="00781558"/>
    <w:rsid w:val="00782029"/>
    <w:rsid w:val="00782F49"/>
    <w:rsid w:val="00784E1E"/>
    <w:rsid w:val="00786179"/>
    <w:rsid w:val="007862A3"/>
    <w:rsid w:val="00786869"/>
    <w:rsid w:val="00795E98"/>
    <w:rsid w:val="00796232"/>
    <w:rsid w:val="00797F64"/>
    <w:rsid w:val="007A0CAD"/>
    <w:rsid w:val="007A1011"/>
    <w:rsid w:val="007A407C"/>
    <w:rsid w:val="007A4235"/>
    <w:rsid w:val="007A4B08"/>
    <w:rsid w:val="007A6328"/>
    <w:rsid w:val="007A69E9"/>
    <w:rsid w:val="007B2A57"/>
    <w:rsid w:val="007C14ED"/>
    <w:rsid w:val="007C167D"/>
    <w:rsid w:val="007D177A"/>
    <w:rsid w:val="007D54F1"/>
    <w:rsid w:val="007D5DB1"/>
    <w:rsid w:val="007D74AE"/>
    <w:rsid w:val="007E0AB4"/>
    <w:rsid w:val="007E48DD"/>
    <w:rsid w:val="007E626C"/>
    <w:rsid w:val="007F04F6"/>
    <w:rsid w:val="007F32C9"/>
    <w:rsid w:val="007F408A"/>
    <w:rsid w:val="007F7CB6"/>
    <w:rsid w:val="00801B95"/>
    <w:rsid w:val="00812B63"/>
    <w:rsid w:val="008131C1"/>
    <w:rsid w:val="00817EAD"/>
    <w:rsid w:val="00822497"/>
    <w:rsid w:val="00824BA2"/>
    <w:rsid w:val="00830308"/>
    <w:rsid w:val="00842412"/>
    <w:rsid w:val="008431C3"/>
    <w:rsid w:val="008502BC"/>
    <w:rsid w:val="00850633"/>
    <w:rsid w:val="00863BBC"/>
    <w:rsid w:val="00867372"/>
    <w:rsid w:val="00870EDD"/>
    <w:rsid w:val="00874BDD"/>
    <w:rsid w:val="0087740D"/>
    <w:rsid w:val="0088311D"/>
    <w:rsid w:val="008A17BC"/>
    <w:rsid w:val="008B123F"/>
    <w:rsid w:val="008B133A"/>
    <w:rsid w:val="008C49BE"/>
    <w:rsid w:val="008E1C84"/>
    <w:rsid w:val="008E33C1"/>
    <w:rsid w:val="008F21ED"/>
    <w:rsid w:val="008F4D67"/>
    <w:rsid w:val="008F7C22"/>
    <w:rsid w:val="0090645E"/>
    <w:rsid w:val="009135CC"/>
    <w:rsid w:val="009255CE"/>
    <w:rsid w:val="00932F7C"/>
    <w:rsid w:val="009407EC"/>
    <w:rsid w:val="009414DA"/>
    <w:rsid w:val="0094663D"/>
    <w:rsid w:val="00947B39"/>
    <w:rsid w:val="00950CAF"/>
    <w:rsid w:val="00954168"/>
    <w:rsid w:val="009553B5"/>
    <w:rsid w:val="0095592B"/>
    <w:rsid w:val="00957D49"/>
    <w:rsid w:val="0096162B"/>
    <w:rsid w:val="00962D51"/>
    <w:rsid w:val="0096324B"/>
    <w:rsid w:val="00966B40"/>
    <w:rsid w:val="00972207"/>
    <w:rsid w:val="00985C15"/>
    <w:rsid w:val="0098666B"/>
    <w:rsid w:val="00990E47"/>
    <w:rsid w:val="00997060"/>
    <w:rsid w:val="009A0D1B"/>
    <w:rsid w:val="009A3DA2"/>
    <w:rsid w:val="009B145B"/>
    <w:rsid w:val="009B2BA5"/>
    <w:rsid w:val="009B4E11"/>
    <w:rsid w:val="009C1225"/>
    <w:rsid w:val="009C149F"/>
    <w:rsid w:val="009D10BF"/>
    <w:rsid w:val="009D2F09"/>
    <w:rsid w:val="009E224F"/>
    <w:rsid w:val="009E2512"/>
    <w:rsid w:val="009F12C4"/>
    <w:rsid w:val="00A01BFA"/>
    <w:rsid w:val="00A074DA"/>
    <w:rsid w:val="00A14670"/>
    <w:rsid w:val="00A21ACE"/>
    <w:rsid w:val="00A22760"/>
    <w:rsid w:val="00A23C58"/>
    <w:rsid w:val="00A241B9"/>
    <w:rsid w:val="00A41DC8"/>
    <w:rsid w:val="00A4476F"/>
    <w:rsid w:val="00A450CE"/>
    <w:rsid w:val="00A56C1F"/>
    <w:rsid w:val="00A76340"/>
    <w:rsid w:val="00A7647D"/>
    <w:rsid w:val="00A77303"/>
    <w:rsid w:val="00A925A4"/>
    <w:rsid w:val="00A94EDB"/>
    <w:rsid w:val="00AA0AAF"/>
    <w:rsid w:val="00AA5122"/>
    <w:rsid w:val="00AB3165"/>
    <w:rsid w:val="00AB5A35"/>
    <w:rsid w:val="00AC26FC"/>
    <w:rsid w:val="00AD2061"/>
    <w:rsid w:val="00AD3CC9"/>
    <w:rsid w:val="00AD46AB"/>
    <w:rsid w:val="00AD508B"/>
    <w:rsid w:val="00AE673D"/>
    <w:rsid w:val="00AF0180"/>
    <w:rsid w:val="00AF1AE2"/>
    <w:rsid w:val="00AF6016"/>
    <w:rsid w:val="00B005EC"/>
    <w:rsid w:val="00B07533"/>
    <w:rsid w:val="00B07B10"/>
    <w:rsid w:val="00B120E0"/>
    <w:rsid w:val="00B16135"/>
    <w:rsid w:val="00B23339"/>
    <w:rsid w:val="00B318B3"/>
    <w:rsid w:val="00B402B9"/>
    <w:rsid w:val="00B412E8"/>
    <w:rsid w:val="00B442DC"/>
    <w:rsid w:val="00B4750F"/>
    <w:rsid w:val="00B52566"/>
    <w:rsid w:val="00B52A12"/>
    <w:rsid w:val="00B57B12"/>
    <w:rsid w:val="00B6210F"/>
    <w:rsid w:val="00B70DB8"/>
    <w:rsid w:val="00B729A6"/>
    <w:rsid w:val="00B9371B"/>
    <w:rsid w:val="00B93A84"/>
    <w:rsid w:val="00B9581E"/>
    <w:rsid w:val="00B9619E"/>
    <w:rsid w:val="00B96F75"/>
    <w:rsid w:val="00BA5752"/>
    <w:rsid w:val="00BA5D16"/>
    <w:rsid w:val="00BA68C2"/>
    <w:rsid w:val="00BB253F"/>
    <w:rsid w:val="00BB4D06"/>
    <w:rsid w:val="00BB603E"/>
    <w:rsid w:val="00BB6404"/>
    <w:rsid w:val="00BB7FB9"/>
    <w:rsid w:val="00BC6718"/>
    <w:rsid w:val="00BD2E2F"/>
    <w:rsid w:val="00BE6B87"/>
    <w:rsid w:val="00C00182"/>
    <w:rsid w:val="00C05B1A"/>
    <w:rsid w:val="00C224E3"/>
    <w:rsid w:val="00C27B61"/>
    <w:rsid w:val="00C3154D"/>
    <w:rsid w:val="00C325C7"/>
    <w:rsid w:val="00C46198"/>
    <w:rsid w:val="00C532F4"/>
    <w:rsid w:val="00C53D24"/>
    <w:rsid w:val="00C5565B"/>
    <w:rsid w:val="00C578C3"/>
    <w:rsid w:val="00C6036D"/>
    <w:rsid w:val="00C66536"/>
    <w:rsid w:val="00C70347"/>
    <w:rsid w:val="00C7158B"/>
    <w:rsid w:val="00C76439"/>
    <w:rsid w:val="00C852FF"/>
    <w:rsid w:val="00C85F67"/>
    <w:rsid w:val="00C87FCD"/>
    <w:rsid w:val="00C93F12"/>
    <w:rsid w:val="00C962BF"/>
    <w:rsid w:val="00CA63DF"/>
    <w:rsid w:val="00CB53F9"/>
    <w:rsid w:val="00CC321E"/>
    <w:rsid w:val="00CC6E80"/>
    <w:rsid w:val="00CE2F0A"/>
    <w:rsid w:val="00CF0837"/>
    <w:rsid w:val="00CF5D93"/>
    <w:rsid w:val="00CF6521"/>
    <w:rsid w:val="00D010BD"/>
    <w:rsid w:val="00D0586E"/>
    <w:rsid w:val="00D059DF"/>
    <w:rsid w:val="00D11E46"/>
    <w:rsid w:val="00D11FA7"/>
    <w:rsid w:val="00D14C12"/>
    <w:rsid w:val="00D17A5E"/>
    <w:rsid w:val="00D25232"/>
    <w:rsid w:val="00D27B33"/>
    <w:rsid w:val="00D309DB"/>
    <w:rsid w:val="00D345EC"/>
    <w:rsid w:val="00D3796E"/>
    <w:rsid w:val="00D51F21"/>
    <w:rsid w:val="00D543E8"/>
    <w:rsid w:val="00D5799E"/>
    <w:rsid w:val="00D65C7B"/>
    <w:rsid w:val="00D70000"/>
    <w:rsid w:val="00D73427"/>
    <w:rsid w:val="00D7587F"/>
    <w:rsid w:val="00D764A4"/>
    <w:rsid w:val="00D83075"/>
    <w:rsid w:val="00D86349"/>
    <w:rsid w:val="00D87E2E"/>
    <w:rsid w:val="00D94470"/>
    <w:rsid w:val="00D9456B"/>
    <w:rsid w:val="00DB2932"/>
    <w:rsid w:val="00DB4B53"/>
    <w:rsid w:val="00DC3C08"/>
    <w:rsid w:val="00DC4F08"/>
    <w:rsid w:val="00DC5E09"/>
    <w:rsid w:val="00DD22A3"/>
    <w:rsid w:val="00DD2679"/>
    <w:rsid w:val="00DD39C1"/>
    <w:rsid w:val="00DD5B66"/>
    <w:rsid w:val="00DE1FF1"/>
    <w:rsid w:val="00DF2851"/>
    <w:rsid w:val="00DF347E"/>
    <w:rsid w:val="00DF5C64"/>
    <w:rsid w:val="00E01E85"/>
    <w:rsid w:val="00E107B1"/>
    <w:rsid w:val="00E12145"/>
    <w:rsid w:val="00E25658"/>
    <w:rsid w:val="00E32FBE"/>
    <w:rsid w:val="00E40BD5"/>
    <w:rsid w:val="00E43BB2"/>
    <w:rsid w:val="00E464A6"/>
    <w:rsid w:val="00E554E6"/>
    <w:rsid w:val="00E61A0C"/>
    <w:rsid w:val="00E63CCC"/>
    <w:rsid w:val="00E6447C"/>
    <w:rsid w:val="00E742E9"/>
    <w:rsid w:val="00E82960"/>
    <w:rsid w:val="00E83949"/>
    <w:rsid w:val="00E86568"/>
    <w:rsid w:val="00E8746F"/>
    <w:rsid w:val="00E97F8C"/>
    <w:rsid w:val="00EA0B4D"/>
    <w:rsid w:val="00EA272E"/>
    <w:rsid w:val="00EA3A22"/>
    <w:rsid w:val="00EA5010"/>
    <w:rsid w:val="00EB3785"/>
    <w:rsid w:val="00EB37BB"/>
    <w:rsid w:val="00EB5D01"/>
    <w:rsid w:val="00EB6074"/>
    <w:rsid w:val="00EC3A7E"/>
    <w:rsid w:val="00EC77A1"/>
    <w:rsid w:val="00ED437C"/>
    <w:rsid w:val="00EE635A"/>
    <w:rsid w:val="00F01681"/>
    <w:rsid w:val="00F138D8"/>
    <w:rsid w:val="00F14A8A"/>
    <w:rsid w:val="00F21B62"/>
    <w:rsid w:val="00F33E8A"/>
    <w:rsid w:val="00F34431"/>
    <w:rsid w:val="00F37EA4"/>
    <w:rsid w:val="00F401CA"/>
    <w:rsid w:val="00F52D76"/>
    <w:rsid w:val="00F555DC"/>
    <w:rsid w:val="00F55AEE"/>
    <w:rsid w:val="00F702C6"/>
    <w:rsid w:val="00F7495D"/>
    <w:rsid w:val="00F80FF5"/>
    <w:rsid w:val="00F97A8F"/>
    <w:rsid w:val="00FA1CC1"/>
    <w:rsid w:val="00FA5389"/>
    <w:rsid w:val="00FB13D4"/>
    <w:rsid w:val="00FB7B68"/>
    <w:rsid w:val="00FB7FDD"/>
    <w:rsid w:val="00FC34CE"/>
    <w:rsid w:val="00FD09D7"/>
    <w:rsid w:val="00FD6195"/>
    <w:rsid w:val="00FE3CB7"/>
    <w:rsid w:val="04D099BB"/>
    <w:rsid w:val="056B6EA8"/>
    <w:rsid w:val="0CA0CD46"/>
    <w:rsid w:val="0E883AA9"/>
    <w:rsid w:val="100B2D06"/>
    <w:rsid w:val="116C1F0D"/>
    <w:rsid w:val="17C23834"/>
    <w:rsid w:val="1F683A61"/>
    <w:rsid w:val="20C92C68"/>
    <w:rsid w:val="2400CD2A"/>
    <w:rsid w:val="29CCE134"/>
    <w:rsid w:val="2AA2CDAC"/>
    <w:rsid w:val="2B6BF0FD"/>
    <w:rsid w:val="2CEE9901"/>
    <w:rsid w:val="2DDA6E6E"/>
    <w:rsid w:val="31120F30"/>
    <w:rsid w:val="33F5A93B"/>
    <w:rsid w:val="34A5A42F"/>
    <w:rsid w:val="35459241"/>
    <w:rsid w:val="36306B8F"/>
    <w:rsid w:val="372D49FD"/>
    <w:rsid w:val="3B376318"/>
    <w:rsid w:val="3C10C802"/>
    <w:rsid w:val="3DAC9863"/>
    <w:rsid w:val="3E335E18"/>
    <w:rsid w:val="483DB664"/>
    <w:rsid w:val="4B09C1C4"/>
    <w:rsid w:val="4CA59225"/>
    <w:rsid w:val="4F02667B"/>
    <w:rsid w:val="4F3D44D5"/>
    <w:rsid w:val="4FDD32E7"/>
    <w:rsid w:val="540D33A4"/>
    <w:rsid w:val="59401B58"/>
    <w:rsid w:val="5A90045E"/>
    <w:rsid w:val="6766680A"/>
    <w:rsid w:val="694E1FC6"/>
    <w:rsid w:val="6988FE20"/>
    <w:rsid w:val="7343941D"/>
    <w:rsid w:val="7F124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2800B"/>
  <w15:docId w15:val="{F386B45E-4675-415E-912D-927D9560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696"/>
    <w:pPr>
      <w:spacing w:line="264" w:lineRule="auto"/>
    </w:pPr>
    <w:rPr>
      <w:rFonts w:ascii="Arial" w:hAnsi="Arial" w:cs="Arial"/>
      <w:sz w:val="21"/>
    </w:rPr>
  </w:style>
  <w:style w:type="paragraph" w:styleId="Heading1">
    <w:name w:val="heading 1"/>
    <w:basedOn w:val="Normal"/>
    <w:next w:val="Normal"/>
    <w:qFormat/>
    <w:rsid w:val="00080696"/>
    <w:pPr>
      <w:keepNext/>
      <w:spacing w:before="480" w:after="240"/>
      <w:outlineLvl w:val="0"/>
    </w:pPr>
    <w:rPr>
      <w:b/>
      <w:sz w:val="28"/>
    </w:rPr>
  </w:style>
  <w:style w:type="paragraph" w:styleId="Heading2">
    <w:name w:val="heading 2"/>
    <w:basedOn w:val="Normal"/>
    <w:next w:val="Normal"/>
    <w:qFormat/>
    <w:rsid w:val="00080696"/>
    <w:pPr>
      <w:keepNext/>
      <w:spacing w:before="240" w:after="240"/>
      <w:outlineLvl w:val="1"/>
    </w:pPr>
    <w:rPr>
      <w:b/>
    </w:rPr>
  </w:style>
  <w:style w:type="paragraph" w:styleId="Heading3">
    <w:name w:val="heading 3"/>
    <w:basedOn w:val="Normal"/>
    <w:next w:val="Normal"/>
    <w:link w:val="Heading3Char"/>
    <w:qFormat/>
    <w:rsid w:val="00080696"/>
    <w:pPr>
      <w:keepNext/>
      <w:spacing w:after="240"/>
      <w:outlineLvl w:val="2"/>
    </w:pPr>
    <w:rPr>
      <w:b/>
    </w:rPr>
  </w:style>
  <w:style w:type="paragraph" w:styleId="Heading4">
    <w:name w:val="heading 4"/>
    <w:basedOn w:val="Normal"/>
    <w:next w:val="Normal"/>
    <w:qFormat/>
    <w:rsid w:val="00080696"/>
    <w:pPr>
      <w:keepNext/>
      <w:spacing w:after="240"/>
      <w:outlineLvl w:val="3"/>
    </w:pPr>
    <w:rPr>
      <w:b/>
      <w:i/>
    </w:rPr>
  </w:style>
  <w:style w:type="paragraph" w:styleId="Heading5">
    <w:name w:val="heading 5"/>
    <w:basedOn w:val="Normal"/>
    <w:next w:val="Normal"/>
    <w:qFormat/>
    <w:rsid w:val="00080696"/>
    <w:pPr>
      <w:spacing w:after="240"/>
      <w:outlineLvl w:val="4"/>
    </w:pPr>
    <w:rPr>
      <w:b/>
      <w:sz w:val="22"/>
    </w:rPr>
  </w:style>
  <w:style w:type="paragraph" w:styleId="Heading6">
    <w:name w:val="heading 6"/>
    <w:basedOn w:val="Normal"/>
    <w:next w:val="Normal"/>
    <w:qFormat/>
    <w:rsid w:val="00080696"/>
    <w:pPr>
      <w:spacing w:after="240"/>
      <w:outlineLvl w:val="5"/>
    </w:pPr>
    <w:rPr>
      <w:b/>
      <w:sz w:val="22"/>
    </w:rPr>
  </w:style>
  <w:style w:type="paragraph" w:styleId="Heading7">
    <w:name w:val="heading 7"/>
    <w:basedOn w:val="Normal"/>
    <w:next w:val="Normal"/>
    <w:qFormat/>
    <w:rsid w:val="00080696"/>
    <w:pPr>
      <w:spacing w:after="240"/>
      <w:outlineLvl w:val="6"/>
    </w:pPr>
    <w:rPr>
      <w:b/>
      <w:sz w:val="22"/>
    </w:rPr>
  </w:style>
  <w:style w:type="paragraph" w:styleId="Heading8">
    <w:name w:val="heading 8"/>
    <w:basedOn w:val="Normal"/>
    <w:next w:val="Normal"/>
    <w:qFormat/>
    <w:rsid w:val="00080696"/>
    <w:pPr>
      <w:spacing w:after="240"/>
      <w:outlineLvl w:val="7"/>
    </w:pPr>
    <w:rPr>
      <w:b/>
      <w:sz w:val="22"/>
    </w:rPr>
  </w:style>
  <w:style w:type="paragraph" w:styleId="Heading9">
    <w:name w:val="heading 9"/>
    <w:basedOn w:val="Normal"/>
    <w:next w:val="Normal"/>
    <w:qFormat/>
    <w:rsid w:val="00080696"/>
    <w:pPr>
      <w:spacing w:before="6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0696"/>
    <w:pPr>
      <w:tabs>
        <w:tab w:val="left" w:pos="680"/>
        <w:tab w:val="left" w:pos="1304"/>
        <w:tab w:val="left" w:pos="2041"/>
        <w:tab w:val="left" w:pos="2665"/>
        <w:tab w:val="left" w:pos="3289"/>
      </w:tabs>
      <w:jc w:val="both"/>
    </w:pPr>
    <w:rPr>
      <w:rFonts w:ascii="Tahoma" w:hAnsi="Tahoma" w:cs="Tahoma"/>
      <w:sz w:val="16"/>
      <w:szCs w:val="16"/>
    </w:rPr>
  </w:style>
  <w:style w:type="paragraph" w:styleId="BlockText">
    <w:name w:val="Block Text"/>
    <w:basedOn w:val="Normal"/>
    <w:semiHidden/>
    <w:rsid w:val="00080696"/>
    <w:pPr>
      <w:tabs>
        <w:tab w:val="left" w:pos="680"/>
        <w:tab w:val="left" w:pos="1304"/>
        <w:tab w:val="left" w:pos="2041"/>
        <w:tab w:val="left" w:pos="2665"/>
        <w:tab w:val="left" w:pos="3289"/>
      </w:tabs>
      <w:spacing w:after="120"/>
      <w:ind w:left="1440" w:right="1440"/>
      <w:jc w:val="both"/>
    </w:pPr>
  </w:style>
  <w:style w:type="paragraph" w:styleId="BodyText">
    <w:name w:val="Body Text"/>
    <w:basedOn w:val="Normal"/>
    <w:semiHidden/>
    <w:rsid w:val="00080696"/>
    <w:pPr>
      <w:tabs>
        <w:tab w:val="left" w:pos="680"/>
        <w:tab w:val="left" w:pos="1304"/>
        <w:tab w:val="left" w:pos="2041"/>
        <w:tab w:val="left" w:pos="2665"/>
        <w:tab w:val="left" w:pos="3289"/>
      </w:tabs>
      <w:spacing w:after="120"/>
      <w:jc w:val="both"/>
    </w:pPr>
  </w:style>
  <w:style w:type="paragraph" w:styleId="BodyText2">
    <w:name w:val="Body Text 2"/>
    <w:basedOn w:val="Normal"/>
    <w:semiHidden/>
    <w:rsid w:val="00080696"/>
    <w:pPr>
      <w:tabs>
        <w:tab w:val="left" w:pos="680"/>
        <w:tab w:val="left" w:pos="1304"/>
        <w:tab w:val="left" w:pos="2041"/>
        <w:tab w:val="left" w:pos="2665"/>
        <w:tab w:val="left" w:pos="3289"/>
      </w:tabs>
      <w:spacing w:after="120" w:line="480" w:lineRule="auto"/>
      <w:jc w:val="both"/>
    </w:pPr>
  </w:style>
  <w:style w:type="paragraph" w:styleId="BodyText3">
    <w:name w:val="Body Text 3"/>
    <w:basedOn w:val="Normal"/>
    <w:semiHidden/>
    <w:rsid w:val="00080696"/>
    <w:pPr>
      <w:tabs>
        <w:tab w:val="left" w:pos="680"/>
        <w:tab w:val="left" w:pos="1304"/>
        <w:tab w:val="left" w:pos="2041"/>
        <w:tab w:val="left" w:pos="2665"/>
        <w:tab w:val="left" w:pos="3289"/>
      </w:tabs>
      <w:spacing w:after="120"/>
      <w:jc w:val="both"/>
    </w:pPr>
    <w:rPr>
      <w:sz w:val="16"/>
      <w:szCs w:val="16"/>
    </w:rPr>
  </w:style>
  <w:style w:type="paragraph" w:styleId="BodyTextFirstIndent">
    <w:name w:val="Body Text First Indent"/>
    <w:basedOn w:val="BodyText"/>
    <w:semiHidden/>
    <w:rsid w:val="00080696"/>
    <w:pPr>
      <w:ind w:firstLine="210"/>
    </w:pPr>
  </w:style>
  <w:style w:type="paragraph" w:styleId="BodyTextIndent">
    <w:name w:val="Body Text Indent"/>
    <w:basedOn w:val="Normal"/>
    <w:semiHidden/>
    <w:rsid w:val="00080696"/>
    <w:pPr>
      <w:tabs>
        <w:tab w:val="left" w:pos="680"/>
        <w:tab w:val="left" w:pos="1304"/>
        <w:tab w:val="left" w:pos="2041"/>
        <w:tab w:val="left" w:pos="2665"/>
        <w:tab w:val="left" w:pos="3289"/>
      </w:tabs>
      <w:spacing w:after="120"/>
      <w:ind w:left="283"/>
      <w:jc w:val="both"/>
    </w:pPr>
  </w:style>
  <w:style w:type="paragraph" w:styleId="BodyTextFirstIndent2">
    <w:name w:val="Body Text First Indent 2"/>
    <w:basedOn w:val="BodyTextIndent"/>
    <w:semiHidden/>
    <w:rsid w:val="00080696"/>
    <w:pPr>
      <w:ind w:firstLine="210"/>
    </w:pPr>
  </w:style>
  <w:style w:type="paragraph" w:styleId="BodyTextIndent2">
    <w:name w:val="Body Text Indent 2"/>
    <w:basedOn w:val="Normal"/>
    <w:semiHidden/>
    <w:rsid w:val="00080696"/>
    <w:pPr>
      <w:tabs>
        <w:tab w:val="left" w:pos="680"/>
        <w:tab w:val="left" w:pos="1304"/>
        <w:tab w:val="left" w:pos="2041"/>
        <w:tab w:val="left" w:pos="2665"/>
        <w:tab w:val="left" w:pos="3289"/>
      </w:tabs>
      <w:spacing w:after="120" w:line="480" w:lineRule="auto"/>
      <w:ind w:left="283"/>
      <w:jc w:val="both"/>
    </w:pPr>
  </w:style>
  <w:style w:type="paragraph" w:styleId="BodyTextIndent3">
    <w:name w:val="Body Text Indent 3"/>
    <w:basedOn w:val="Normal"/>
    <w:semiHidden/>
    <w:rsid w:val="00080696"/>
    <w:pPr>
      <w:tabs>
        <w:tab w:val="left" w:pos="680"/>
        <w:tab w:val="left" w:pos="1304"/>
        <w:tab w:val="left" w:pos="2041"/>
        <w:tab w:val="left" w:pos="2665"/>
        <w:tab w:val="left" w:pos="3289"/>
      </w:tabs>
      <w:spacing w:after="120"/>
      <w:ind w:left="283"/>
      <w:jc w:val="both"/>
    </w:pPr>
    <w:rPr>
      <w:sz w:val="16"/>
      <w:szCs w:val="16"/>
    </w:rPr>
  </w:style>
  <w:style w:type="paragraph" w:styleId="Caption">
    <w:name w:val="caption"/>
    <w:basedOn w:val="Normal"/>
    <w:next w:val="Normal"/>
    <w:qFormat/>
    <w:rsid w:val="00080696"/>
    <w:pPr>
      <w:tabs>
        <w:tab w:val="left" w:pos="680"/>
        <w:tab w:val="left" w:pos="1304"/>
        <w:tab w:val="left" w:pos="2041"/>
        <w:tab w:val="left" w:pos="2665"/>
        <w:tab w:val="left" w:pos="3289"/>
      </w:tabs>
      <w:spacing w:before="120" w:after="120"/>
      <w:jc w:val="both"/>
    </w:pPr>
    <w:rPr>
      <w:b/>
      <w:bCs/>
      <w:sz w:val="20"/>
    </w:rPr>
  </w:style>
  <w:style w:type="paragraph" w:styleId="Closing">
    <w:name w:val="Closing"/>
    <w:basedOn w:val="Normal"/>
    <w:semiHidden/>
    <w:rsid w:val="00080696"/>
    <w:pPr>
      <w:tabs>
        <w:tab w:val="left" w:pos="680"/>
        <w:tab w:val="left" w:pos="1304"/>
        <w:tab w:val="left" w:pos="2041"/>
        <w:tab w:val="left" w:pos="2665"/>
        <w:tab w:val="left" w:pos="3289"/>
      </w:tabs>
      <w:ind w:left="4252"/>
      <w:jc w:val="both"/>
    </w:pPr>
  </w:style>
  <w:style w:type="character" w:styleId="CommentReference">
    <w:name w:val="annotation reference"/>
    <w:basedOn w:val="DefaultParagraphFont"/>
    <w:semiHidden/>
    <w:rsid w:val="00080696"/>
    <w:rPr>
      <w:sz w:val="16"/>
      <w:szCs w:val="16"/>
    </w:rPr>
  </w:style>
  <w:style w:type="paragraph" w:styleId="CommentText">
    <w:name w:val="annotation text"/>
    <w:basedOn w:val="Normal"/>
    <w:semiHidden/>
    <w:rsid w:val="00080696"/>
    <w:pPr>
      <w:tabs>
        <w:tab w:val="left" w:pos="680"/>
        <w:tab w:val="left" w:pos="1304"/>
        <w:tab w:val="left" w:pos="2041"/>
        <w:tab w:val="left" w:pos="2665"/>
        <w:tab w:val="left" w:pos="3289"/>
      </w:tabs>
      <w:jc w:val="both"/>
    </w:pPr>
    <w:rPr>
      <w:sz w:val="20"/>
    </w:rPr>
  </w:style>
  <w:style w:type="paragraph" w:styleId="CommentSubject">
    <w:name w:val="annotation subject"/>
    <w:basedOn w:val="CommentText"/>
    <w:next w:val="CommentText"/>
    <w:semiHidden/>
    <w:rsid w:val="00080696"/>
    <w:rPr>
      <w:b/>
      <w:bCs/>
    </w:rPr>
  </w:style>
  <w:style w:type="paragraph" w:styleId="Date">
    <w:name w:val="Date"/>
    <w:basedOn w:val="Normal"/>
    <w:next w:val="Normal"/>
    <w:semiHidden/>
    <w:rsid w:val="00080696"/>
    <w:pPr>
      <w:tabs>
        <w:tab w:val="left" w:pos="680"/>
        <w:tab w:val="left" w:pos="1304"/>
        <w:tab w:val="left" w:pos="2041"/>
        <w:tab w:val="left" w:pos="2665"/>
        <w:tab w:val="left" w:pos="3289"/>
      </w:tabs>
      <w:jc w:val="both"/>
    </w:pPr>
  </w:style>
  <w:style w:type="paragraph" w:styleId="DocumentMap">
    <w:name w:val="Document Map"/>
    <w:basedOn w:val="Normal"/>
    <w:semiHidden/>
    <w:rsid w:val="00080696"/>
    <w:pPr>
      <w:shd w:val="clear" w:color="auto" w:fill="000080"/>
      <w:tabs>
        <w:tab w:val="left" w:pos="680"/>
        <w:tab w:val="left" w:pos="1304"/>
        <w:tab w:val="left" w:pos="2041"/>
        <w:tab w:val="left" w:pos="2665"/>
        <w:tab w:val="left" w:pos="3289"/>
      </w:tabs>
      <w:jc w:val="both"/>
    </w:pPr>
    <w:rPr>
      <w:rFonts w:ascii="Tahoma" w:hAnsi="Tahoma" w:cs="Tahoma"/>
    </w:rPr>
  </w:style>
  <w:style w:type="paragraph" w:styleId="E-mailSignature">
    <w:name w:val="E-mail Signature"/>
    <w:basedOn w:val="Normal"/>
    <w:semiHidden/>
    <w:rsid w:val="00080696"/>
    <w:pPr>
      <w:tabs>
        <w:tab w:val="left" w:pos="680"/>
        <w:tab w:val="left" w:pos="1304"/>
        <w:tab w:val="left" w:pos="2041"/>
        <w:tab w:val="left" w:pos="2665"/>
        <w:tab w:val="left" w:pos="3289"/>
      </w:tabs>
      <w:jc w:val="both"/>
    </w:pPr>
  </w:style>
  <w:style w:type="character" w:styleId="Emphasis">
    <w:name w:val="Emphasis"/>
    <w:basedOn w:val="DefaultParagraphFont"/>
    <w:qFormat/>
    <w:rsid w:val="00080696"/>
    <w:rPr>
      <w:i/>
      <w:iCs/>
    </w:rPr>
  </w:style>
  <w:style w:type="character" w:styleId="EndnoteReference">
    <w:name w:val="endnote reference"/>
    <w:basedOn w:val="DefaultParagraphFont"/>
    <w:semiHidden/>
    <w:rsid w:val="00080696"/>
    <w:rPr>
      <w:vertAlign w:val="superscript"/>
    </w:rPr>
  </w:style>
  <w:style w:type="paragraph" w:styleId="EndnoteText">
    <w:name w:val="endnote text"/>
    <w:basedOn w:val="Normal"/>
    <w:semiHidden/>
    <w:rsid w:val="00080696"/>
    <w:pPr>
      <w:tabs>
        <w:tab w:val="left" w:pos="680"/>
        <w:tab w:val="left" w:pos="1304"/>
        <w:tab w:val="left" w:pos="2041"/>
        <w:tab w:val="left" w:pos="2665"/>
        <w:tab w:val="left" w:pos="3289"/>
      </w:tabs>
      <w:jc w:val="both"/>
    </w:pPr>
    <w:rPr>
      <w:sz w:val="20"/>
    </w:rPr>
  </w:style>
  <w:style w:type="paragraph" w:styleId="EnvelopeAddress">
    <w:name w:val="envelope address"/>
    <w:basedOn w:val="Normal"/>
    <w:semiHidden/>
    <w:rsid w:val="00080696"/>
    <w:pPr>
      <w:framePr w:w="5041" w:h="1979" w:hRule="exact" w:hSpace="181" w:vSpace="181" w:wrap="around" w:vAnchor="page" w:hAnchor="page" w:x="3828" w:y="2269"/>
    </w:pPr>
  </w:style>
  <w:style w:type="paragraph" w:styleId="EnvelopeReturn">
    <w:name w:val="envelope return"/>
    <w:basedOn w:val="Normal"/>
    <w:semiHidden/>
    <w:rsid w:val="00080696"/>
    <w:pPr>
      <w:tabs>
        <w:tab w:val="left" w:pos="680"/>
        <w:tab w:val="left" w:pos="1304"/>
        <w:tab w:val="left" w:pos="2041"/>
        <w:tab w:val="left" w:pos="2665"/>
        <w:tab w:val="left" w:pos="3289"/>
      </w:tabs>
      <w:jc w:val="both"/>
    </w:pPr>
    <w:rPr>
      <w:rFonts w:ascii="Helvetica" w:hAnsi="Helvetica"/>
      <w:sz w:val="20"/>
    </w:rPr>
  </w:style>
  <w:style w:type="character" w:styleId="FollowedHyperlink">
    <w:name w:val="FollowedHyperlink"/>
    <w:basedOn w:val="DefaultParagraphFont"/>
    <w:rsid w:val="00080696"/>
    <w:rPr>
      <w:color w:val="800080"/>
      <w:u w:val="single"/>
    </w:rPr>
  </w:style>
  <w:style w:type="paragraph" w:styleId="Footer">
    <w:name w:val="footer"/>
    <w:basedOn w:val="Normal"/>
    <w:rsid w:val="00080696"/>
    <w:pPr>
      <w:tabs>
        <w:tab w:val="right" w:pos="8505"/>
      </w:tabs>
    </w:pPr>
    <w:rPr>
      <w:sz w:val="14"/>
    </w:rPr>
  </w:style>
  <w:style w:type="character" w:styleId="FootnoteReference">
    <w:name w:val="footnote reference"/>
    <w:basedOn w:val="DefaultParagraphFont"/>
    <w:semiHidden/>
    <w:rsid w:val="00080696"/>
    <w:rPr>
      <w:vertAlign w:val="superscript"/>
    </w:rPr>
  </w:style>
  <w:style w:type="paragraph" w:styleId="FootnoteText">
    <w:name w:val="footnote text"/>
    <w:basedOn w:val="Normal"/>
    <w:semiHidden/>
    <w:rsid w:val="00080696"/>
    <w:pPr>
      <w:tabs>
        <w:tab w:val="left" w:pos="357"/>
      </w:tabs>
    </w:pPr>
    <w:rPr>
      <w:sz w:val="17"/>
    </w:rPr>
  </w:style>
  <w:style w:type="paragraph" w:styleId="Header">
    <w:name w:val="header"/>
    <w:basedOn w:val="Normal"/>
    <w:rsid w:val="00080696"/>
    <w:pPr>
      <w:tabs>
        <w:tab w:val="right" w:pos="8505"/>
      </w:tabs>
    </w:pPr>
    <w:rPr>
      <w:sz w:val="16"/>
    </w:rPr>
  </w:style>
  <w:style w:type="character" w:styleId="HTMLAcronym">
    <w:name w:val="HTML Acronym"/>
    <w:basedOn w:val="DefaultParagraphFont"/>
    <w:semiHidden/>
    <w:rsid w:val="00080696"/>
  </w:style>
  <w:style w:type="paragraph" w:styleId="HTMLAddress">
    <w:name w:val="HTML Address"/>
    <w:basedOn w:val="Normal"/>
    <w:semiHidden/>
    <w:rsid w:val="00080696"/>
    <w:pPr>
      <w:tabs>
        <w:tab w:val="left" w:pos="680"/>
        <w:tab w:val="left" w:pos="1304"/>
        <w:tab w:val="left" w:pos="2041"/>
        <w:tab w:val="left" w:pos="2665"/>
        <w:tab w:val="left" w:pos="3289"/>
      </w:tabs>
      <w:jc w:val="both"/>
    </w:pPr>
    <w:rPr>
      <w:i/>
      <w:iCs/>
    </w:rPr>
  </w:style>
  <w:style w:type="character" w:styleId="HTMLCite">
    <w:name w:val="HTML Cite"/>
    <w:basedOn w:val="DefaultParagraphFont"/>
    <w:semiHidden/>
    <w:rsid w:val="00080696"/>
    <w:rPr>
      <w:i/>
      <w:iCs/>
    </w:rPr>
  </w:style>
  <w:style w:type="character" w:styleId="HTMLCode">
    <w:name w:val="HTML Code"/>
    <w:basedOn w:val="DefaultParagraphFont"/>
    <w:semiHidden/>
    <w:rsid w:val="00080696"/>
    <w:rPr>
      <w:rFonts w:ascii="Courier New" w:hAnsi="Courier New" w:cs="Courier New"/>
      <w:sz w:val="20"/>
      <w:szCs w:val="20"/>
    </w:rPr>
  </w:style>
  <w:style w:type="character" w:styleId="HTMLDefinition">
    <w:name w:val="HTML Definition"/>
    <w:basedOn w:val="DefaultParagraphFont"/>
    <w:semiHidden/>
    <w:rsid w:val="00080696"/>
    <w:rPr>
      <w:i/>
      <w:iCs/>
    </w:rPr>
  </w:style>
  <w:style w:type="character" w:styleId="HTMLKeyboard">
    <w:name w:val="HTML Keyboard"/>
    <w:basedOn w:val="DefaultParagraphFont"/>
    <w:semiHidden/>
    <w:rsid w:val="00080696"/>
    <w:rPr>
      <w:rFonts w:ascii="Courier New" w:hAnsi="Courier New" w:cs="Courier New"/>
      <w:sz w:val="20"/>
      <w:szCs w:val="20"/>
    </w:rPr>
  </w:style>
  <w:style w:type="paragraph" w:styleId="HTMLPreformatted">
    <w:name w:val="HTML Preformatted"/>
    <w:basedOn w:val="Normal"/>
    <w:semiHidden/>
    <w:rsid w:val="00080696"/>
    <w:pPr>
      <w:tabs>
        <w:tab w:val="left" w:pos="680"/>
        <w:tab w:val="left" w:pos="1304"/>
        <w:tab w:val="left" w:pos="2041"/>
        <w:tab w:val="left" w:pos="2665"/>
        <w:tab w:val="left" w:pos="3289"/>
      </w:tabs>
      <w:jc w:val="both"/>
    </w:pPr>
    <w:rPr>
      <w:rFonts w:ascii="Courier New" w:hAnsi="Courier New" w:cs="Courier New"/>
      <w:sz w:val="20"/>
    </w:rPr>
  </w:style>
  <w:style w:type="character" w:styleId="HTMLSample">
    <w:name w:val="HTML Sample"/>
    <w:basedOn w:val="DefaultParagraphFont"/>
    <w:semiHidden/>
    <w:rsid w:val="00080696"/>
    <w:rPr>
      <w:rFonts w:ascii="Courier New" w:hAnsi="Courier New" w:cs="Courier New"/>
    </w:rPr>
  </w:style>
  <w:style w:type="character" w:styleId="HTMLTypewriter">
    <w:name w:val="HTML Typewriter"/>
    <w:basedOn w:val="DefaultParagraphFont"/>
    <w:semiHidden/>
    <w:rsid w:val="00080696"/>
    <w:rPr>
      <w:rFonts w:ascii="Courier New" w:hAnsi="Courier New" w:cs="Courier New"/>
      <w:sz w:val="20"/>
      <w:szCs w:val="20"/>
    </w:rPr>
  </w:style>
  <w:style w:type="character" w:styleId="HTMLVariable">
    <w:name w:val="HTML Variable"/>
    <w:basedOn w:val="DefaultParagraphFont"/>
    <w:semiHidden/>
    <w:rsid w:val="00080696"/>
    <w:rPr>
      <w:i/>
      <w:iCs/>
    </w:rPr>
  </w:style>
  <w:style w:type="character" w:styleId="Hyperlink">
    <w:name w:val="Hyperlink"/>
    <w:basedOn w:val="DefaultParagraphFont"/>
    <w:rsid w:val="00080696"/>
    <w:rPr>
      <w:color w:val="0000FF"/>
      <w:u w:val="single"/>
    </w:rPr>
  </w:style>
  <w:style w:type="paragraph" w:styleId="Index1">
    <w:name w:val="index 1"/>
    <w:basedOn w:val="Normal"/>
    <w:next w:val="Normal"/>
    <w:autoRedefine/>
    <w:semiHidden/>
    <w:rsid w:val="00080696"/>
    <w:pPr>
      <w:ind w:left="240" w:hanging="240"/>
      <w:jc w:val="both"/>
    </w:pPr>
  </w:style>
  <w:style w:type="paragraph" w:styleId="Index2">
    <w:name w:val="index 2"/>
    <w:basedOn w:val="Normal"/>
    <w:next w:val="Normal"/>
    <w:autoRedefine/>
    <w:semiHidden/>
    <w:rsid w:val="00080696"/>
    <w:pPr>
      <w:ind w:left="480" w:hanging="240"/>
      <w:jc w:val="both"/>
    </w:pPr>
  </w:style>
  <w:style w:type="paragraph" w:styleId="Index3">
    <w:name w:val="index 3"/>
    <w:basedOn w:val="Normal"/>
    <w:next w:val="Normal"/>
    <w:autoRedefine/>
    <w:semiHidden/>
    <w:rsid w:val="00080696"/>
    <w:pPr>
      <w:ind w:left="720" w:hanging="240"/>
      <w:jc w:val="both"/>
    </w:pPr>
  </w:style>
  <w:style w:type="paragraph" w:styleId="Index4">
    <w:name w:val="index 4"/>
    <w:basedOn w:val="Normal"/>
    <w:next w:val="Normal"/>
    <w:autoRedefine/>
    <w:semiHidden/>
    <w:rsid w:val="00080696"/>
    <w:pPr>
      <w:ind w:left="960" w:hanging="240"/>
      <w:jc w:val="both"/>
    </w:pPr>
  </w:style>
  <w:style w:type="paragraph" w:styleId="Index5">
    <w:name w:val="index 5"/>
    <w:basedOn w:val="Normal"/>
    <w:next w:val="Normal"/>
    <w:autoRedefine/>
    <w:semiHidden/>
    <w:rsid w:val="00080696"/>
    <w:pPr>
      <w:ind w:left="1200" w:hanging="240"/>
      <w:jc w:val="both"/>
    </w:pPr>
  </w:style>
  <w:style w:type="paragraph" w:styleId="Index6">
    <w:name w:val="index 6"/>
    <w:basedOn w:val="Normal"/>
    <w:next w:val="Normal"/>
    <w:autoRedefine/>
    <w:semiHidden/>
    <w:rsid w:val="00080696"/>
    <w:pPr>
      <w:ind w:left="1440" w:hanging="240"/>
      <w:jc w:val="both"/>
    </w:pPr>
  </w:style>
  <w:style w:type="paragraph" w:styleId="Index7">
    <w:name w:val="index 7"/>
    <w:basedOn w:val="Normal"/>
    <w:next w:val="Normal"/>
    <w:autoRedefine/>
    <w:semiHidden/>
    <w:rsid w:val="00080696"/>
    <w:pPr>
      <w:ind w:left="1680" w:hanging="240"/>
      <w:jc w:val="both"/>
    </w:pPr>
  </w:style>
  <w:style w:type="paragraph" w:styleId="Index8">
    <w:name w:val="index 8"/>
    <w:basedOn w:val="Normal"/>
    <w:next w:val="Normal"/>
    <w:autoRedefine/>
    <w:semiHidden/>
    <w:rsid w:val="00080696"/>
    <w:pPr>
      <w:ind w:left="1920" w:hanging="240"/>
      <w:jc w:val="both"/>
    </w:pPr>
  </w:style>
  <w:style w:type="paragraph" w:styleId="Index9">
    <w:name w:val="index 9"/>
    <w:basedOn w:val="Normal"/>
    <w:next w:val="Normal"/>
    <w:autoRedefine/>
    <w:semiHidden/>
    <w:rsid w:val="00080696"/>
    <w:pPr>
      <w:ind w:left="2160" w:hanging="240"/>
      <w:jc w:val="both"/>
    </w:pPr>
  </w:style>
  <w:style w:type="paragraph" w:styleId="IndexHeading">
    <w:name w:val="index heading"/>
    <w:basedOn w:val="Normal"/>
    <w:next w:val="Index1"/>
    <w:semiHidden/>
    <w:rsid w:val="00080696"/>
    <w:pPr>
      <w:tabs>
        <w:tab w:val="left" w:pos="680"/>
        <w:tab w:val="left" w:pos="1304"/>
        <w:tab w:val="left" w:pos="2041"/>
        <w:tab w:val="left" w:pos="2665"/>
        <w:tab w:val="left" w:pos="3289"/>
      </w:tabs>
      <w:jc w:val="both"/>
    </w:pPr>
    <w:rPr>
      <w:b/>
      <w:bCs/>
    </w:rPr>
  </w:style>
  <w:style w:type="paragraph" w:styleId="MessageHeader">
    <w:name w:val="Message Header"/>
    <w:basedOn w:val="Normal"/>
    <w:semiHidden/>
    <w:rsid w:val="001E4C78"/>
    <w:pPr>
      <w:pBdr>
        <w:top w:val="single" w:sz="6" w:space="1" w:color="auto"/>
        <w:left w:val="single" w:sz="6" w:space="1" w:color="auto"/>
        <w:bottom w:val="single" w:sz="6" w:space="1" w:color="C0C0C0"/>
        <w:right w:val="single" w:sz="6" w:space="1" w:color="auto"/>
      </w:pBdr>
      <w:shd w:val="pct20" w:color="auto" w:fill="auto"/>
      <w:ind w:left="1134" w:hanging="1134"/>
    </w:pPr>
    <w:rPr>
      <w:szCs w:val="24"/>
    </w:rPr>
  </w:style>
  <w:style w:type="paragraph" w:styleId="NormalWeb">
    <w:name w:val="Normal (Web)"/>
    <w:basedOn w:val="Normal"/>
    <w:uiPriority w:val="99"/>
    <w:semiHidden/>
    <w:rsid w:val="00080696"/>
    <w:rPr>
      <w:szCs w:val="24"/>
    </w:rPr>
  </w:style>
  <w:style w:type="paragraph" w:styleId="NormalIndent">
    <w:name w:val="Normal Indent"/>
    <w:basedOn w:val="Normal"/>
    <w:semiHidden/>
    <w:rsid w:val="00080696"/>
    <w:pPr>
      <w:ind w:left="720"/>
    </w:pPr>
  </w:style>
  <w:style w:type="paragraph" w:styleId="NoteHeading">
    <w:name w:val="Note Heading"/>
    <w:basedOn w:val="Normal"/>
    <w:next w:val="Normal"/>
    <w:semiHidden/>
    <w:rsid w:val="00080696"/>
  </w:style>
  <w:style w:type="character" w:customStyle="1" w:styleId="NotesChar">
    <w:name w:val="NotesChar"/>
    <w:basedOn w:val="DefaultParagraphFont"/>
    <w:semiHidden/>
    <w:rsid w:val="00080696"/>
    <w:rPr>
      <w:rFonts w:ascii="Comic Sans MS" w:hAnsi="Comic Sans MS"/>
      <w:color w:val="0000FF"/>
      <w:szCs w:val="24"/>
      <w:shd w:val="pct25" w:color="auto" w:fill="auto"/>
    </w:rPr>
  </w:style>
  <w:style w:type="paragraph" w:customStyle="1" w:styleId="NotesPara">
    <w:name w:val="NotesPara"/>
    <w:basedOn w:val="Normal"/>
    <w:semiHidden/>
    <w:rsid w:val="00080696"/>
    <w:rPr>
      <w:color w:val="FF0000"/>
    </w:rPr>
  </w:style>
  <w:style w:type="character" w:styleId="PageNumber">
    <w:name w:val="page number"/>
    <w:basedOn w:val="DefaultParagraphFont"/>
    <w:rsid w:val="00080696"/>
  </w:style>
  <w:style w:type="paragraph" w:styleId="PlainText">
    <w:name w:val="Plain Text"/>
    <w:basedOn w:val="Normal"/>
    <w:semiHidden/>
    <w:rsid w:val="00080696"/>
    <w:rPr>
      <w:rFonts w:ascii="Courier New" w:hAnsi="Courier New" w:cs="Courier New"/>
      <w:sz w:val="20"/>
    </w:rPr>
  </w:style>
  <w:style w:type="paragraph" w:styleId="Salutation">
    <w:name w:val="Salutation"/>
    <w:basedOn w:val="Normal"/>
    <w:next w:val="Normal"/>
    <w:semiHidden/>
    <w:rsid w:val="00080696"/>
  </w:style>
  <w:style w:type="paragraph" w:styleId="Signature">
    <w:name w:val="Signature"/>
    <w:basedOn w:val="Normal"/>
    <w:semiHidden/>
    <w:rsid w:val="00080696"/>
    <w:pPr>
      <w:ind w:left="4252"/>
    </w:pPr>
  </w:style>
  <w:style w:type="character" w:styleId="Strong">
    <w:name w:val="Strong"/>
    <w:basedOn w:val="DefaultParagraphFont"/>
    <w:qFormat/>
    <w:rsid w:val="00080696"/>
    <w:rPr>
      <w:b/>
      <w:bCs/>
    </w:rPr>
  </w:style>
  <w:style w:type="paragraph" w:styleId="Subtitle">
    <w:name w:val="Subtitle"/>
    <w:basedOn w:val="Normal"/>
    <w:qFormat/>
    <w:rsid w:val="00080696"/>
    <w:pPr>
      <w:spacing w:after="60"/>
      <w:jc w:val="center"/>
      <w:outlineLvl w:val="1"/>
    </w:pPr>
    <w:rPr>
      <w:szCs w:val="24"/>
    </w:rPr>
  </w:style>
  <w:style w:type="table" w:styleId="Table3Deffects1">
    <w:name w:val="Table 3D effects 1"/>
    <w:basedOn w:val="TableNormal"/>
    <w:semiHidden/>
    <w:rsid w:val="000806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806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806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806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806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806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806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806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806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806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806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806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806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806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806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806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806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80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806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806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806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806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806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806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806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806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806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806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806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806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806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806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806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806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80696"/>
    <w:pPr>
      <w:ind w:left="240" w:hanging="240"/>
    </w:pPr>
  </w:style>
  <w:style w:type="paragraph" w:styleId="TableofFigures">
    <w:name w:val="table of figures"/>
    <w:basedOn w:val="Normal"/>
    <w:next w:val="Normal"/>
    <w:semiHidden/>
    <w:rsid w:val="00080696"/>
    <w:pPr>
      <w:ind w:left="480" w:hanging="480"/>
    </w:pPr>
  </w:style>
  <w:style w:type="table" w:styleId="TableProfessional">
    <w:name w:val="Table Professional"/>
    <w:basedOn w:val="TableNormal"/>
    <w:semiHidden/>
    <w:rsid w:val="000806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06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806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806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806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806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80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806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806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806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80696"/>
    <w:pPr>
      <w:spacing w:before="240" w:after="60"/>
      <w:jc w:val="center"/>
      <w:outlineLvl w:val="0"/>
    </w:pPr>
    <w:rPr>
      <w:b/>
      <w:bCs/>
      <w:kern w:val="28"/>
      <w:sz w:val="32"/>
      <w:szCs w:val="32"/>
    </w:rPr>
  </w:style>
  <w:style w:type="paragraph" w:styleId="TOAHeading">
    <w:name w:val="toa heading"/>
    <w:basedOn w:val="Normal"/>
    <w:next w:val="Normal"/>
    <w:semiHidden/>
    <w:rsid w:val="00080696"/>
    <w:pPr>
      <w:spacing w:before="120"/>
    </w:pPr>
    <w:rPr>
      <w:b/>
      <w:bCs/>
      <w:szCs w:val="24"/>
    </w:rPr>
  </w:style>
  <w:style w:type="paragraph" w:styleId="TOC1">
    <w:name w:val="toc 1"/>
    <w:basedOn w:val="Normal"/>
    <w:next w:val="Normal"/>
    <w:autoRedefine/>
    <w:rsid w:val="001E4C78"/>
    <w:pPr>
      <w:pBdr>
        <w:bottom w:val="single" w:sz="6" w:space="1" w:color="C0C0C0"/>
        <w:between w:val="single" w:sz="6" w:space="1" w:color="C0C0C0"/>
      </w:pBdr>
      <w:tabs>
        <w:tab w:val="right" w:pos="8505"/>
      </w:tabs>
      <w:spacing w:before="240"/>
      <w:ind w:left="720" w:hanging="720"/>
    </w:pPr>
    <w:rPr>
      <w:noProof/>
    </w:rPr>
  </w:style>
  <w:style w:type="paragraph" w:styleId="TOC2">
    <w:name w:val="toc 2"/>
    <w:basedOn w:val="Normal"/>
    <w:next w:val="Normal"/>
    <w:autoRedefine/>
    <w:rsid w:val="00080696"/>
    <w:pPr>
      <w:tabs>
        <w:tab w:val="right" w:pos="8505"/>
      </w:tabs>
      <w:ind w:left="1440" w:right="720" w:hanging="720"/>
    </w:pPr>
    <w:rPr>
      <w:noProof/>
    </w:rPr>
  </w:style>
  <w:style w:type="paragraph" w:styleId="TOC3">
    <w:name w:val="toc 3"/>
    <w:basedOn w:val="Normal"/>
    <w:next w:val="Normal"/>
    <w:autoRedefine/>
    <w:semiHidden/>
    <w:rsid w:val="00080696"/>
    <w:pPr>
      <w:tabs>
        <w:tab w:val="right" w:pos="8505"/>
      </w:tabs>
      <w:ind w:left="2160" w:right="709" w:hanging="720"/>
    </w:pPr>
    <w:rPr>
      <w:noProof/>
    </w:rPr>
  </w:style>
  <w:style w:type="paragraph" w:styleId="TOC4">
    <w:name w:val="toc 4"/>
    <w:basedOn w:val="Normal"/>
    <w:next w:val="Normal"/>
    <w:autoRedefine/>
    <w:semiHidden/>
    <w:rsid w:val="00080696"/>
    <w:pPr>
      <w:ind w:left="720"/>
    </w:pPr>
  </w:style>
  <w:style w:type="paragraph" w:styleId="TOC5">
    <w:name w:val="toc 5"/>
    <w:basedOn w:val="Normal"/>
    <w:next w:val="Normal"/>
    <w:autoRedefine/>
    <w:semiHidden/>
    <w:rsid w:val="00080696"/>
    <w:pPr>
      <w:ind w:left="960"/>
    </w:pPr>
  </w:style>
  <w:style w:type="paragraph" w:styleId="TOC6">
    <w:name w:val="toc 6"/>
    <w:basedOn w:val="Normal"/>
    <w:next w:val="Normal"/>
    <w:autoRedefine/>
    <w:semiHidden/>
    <w:rsid w:val="00080696"/>
    <w:pPr>
      <w:ind w:left="1200"/>
    </w:pPr>
  </w:style>
  <w:style w:type="paragraph" w:styleId="TOC7">
    <w:name w:val="toc 7"/>
    <w:basedOn w:val="Normal"/>
    <w:next w:val="Normal"/>
    <w:autoRedefine/>
    <w:semiHidden/>
    <w:rsid w:val="00080696"/>
    <w:pPr>
      <w:ind w:left="1440"/>
    </w:pPr>
  </w:style>
  <w:style w:type="paragraph" w:styleId="TOC8">
    <w:name w:val="toc 8"/>
    <w:basedOn w:val="Normal"/>
    <w:next w:val="Normal"/>
    <w:autoRedefine/>
    <w:semiHidden/>
    <w:rsid w:val="00080696"/>
    <w:pPr>
      <w:ind w:left="1680"/>
    </w:pPr>
  </w:style>
  <w:style w:type="paragraph" w:styleId="TOC9">
    <w:name w:val="toc 9"/>
    <w:basedOn w:val="Normal"/>
    <w:next w:val="Normal"/>
    <w:autoRedefine/>
    <w:semiHidden/>
    <w:rsid w:val="001E4C78"/>
    <w:pPr>
      <w:pBdr>
        <w:bottom w:val="single" w:sz="6" w:space="1" w:color="C0C0C0"/>
        <w:between w:val="single" w:sz="6" w:space="1" w:color="C0C0C0"/>
      </w:pBdr>
      <w:tabs>
        <w:tab w:val="right" w:pos="8505"/>
      </w:tabs>
      <w:spacing w:before="240"/>
      <w:ind w:left="720" w:hanging="720"/>
    </w:pPr>
    <w:rPr>
      <w:caps/>
    </w:rPr>
  </w:style>
  <w:style w:type="paragraph" w:customStyle="1" w:styleId="Level1List">
    <w:name w:val="Level 1 (List)"/>
    <w:basedOn w:val="Normal"/>
    <w:rsid w:val="00080696"/>
    <w:pPr>
      <w:numPr>
        <w:numId w:val="2"/>
      </w:numPr>
      <w:tabs>
        <w:tab w:val="clear" w:pos="720"/>
      </w:tabs>
      <w:spacing w:after="240"/>
    </w:pPr>
  </w:style>
  <w:style w:type="paragraph" w:customStyle="1" w:styleId="Level2List">
    <w:name w:val="Level 2 (List)"/>
    <w:basedOn w:val="Normal"/>
    <w:rsid w:val="00080696"/>
    <w:pPr>
      <w:numPr>
        <w:ilvl w:val="1"/>
        <w:numId w:val="2"/>
      </w:numPr>
      <w:tabs>
        <w:tab w:val="clear" w:pos="1440"/>
      </w:tabs>
      <w:spacing w:after="240"/>
    </w:pPr>
  </w:style>
  <w:style w:type="paragraph" w:customStyle="1" w:styleId="Level3List">
    <w:name w:val="Level 3 (List)"/>
    <w:basedOn w:val="Normal"/>
    <w:rsid w:val="00080696"/>
    <w:pPr>
      <w:numPr>
        <w:ilvl w:val="2"/>
        <w:numId w:val="2"/>
      </w:numPr>
      <w:tabs>
        <w:tab w:val="clear" w:pos="2160"/>
      </w:tabs>
      <w:spacing w:after="240"/>
    </w:pPr>
  </w:style>
  <w:style w:type="paragraph" w:customStyle="1" w:styleId="Level4List">
    <w:name w:val="Level 4 (List)"/>
    <w:basedOn w:val="Normal"/>
    <w:rsid w:val="00080696"/>
    <w:pPr>
      <w:numPr>
        <w:ilvl w:val="3"/>
        <w:numId w:val="2"/>
      </w:numPr>
      <w:tabs>
        <w:tab w:val="clear" w:pos="2880"/>
      </w:tabs>
      <w:spacing w:after="240"/>
    </w:pPr>
  </w:style>
  <w:style w:type="paragraph" w:customStyle="1" w:styleId="Level5List">
    <w:name w:val="Level 5 (List)"/>
    <w:basedOn w:val="Normal"/>
    <w:rsid w:val="00080696"/>
    <w:pPr>
      <w:numPr>
        <w:ilvl w:val="4"/>
        <w:numId w:val="2"/>
      </w:numPr>
      <w:tabs>
        <w:tab w:val="clear" w:pos="3600"/>
      </w:tabs>
      <w:spacing w:after="240"/>
    </w:pPr>
  </w:style>
  <w:style w:type="paragraph" w:customStyle="1" w:styleId="Recitalsa0">
    <w:name w:val="Recitals (a)"/>
    <w:basedOn w:val="Normal"/>
    <w:rsid w:val="00080696"/>
    <w:pPr>
      <w:numPr>
        <w:ilvl w:val="1"/>
        <w:numId w:val="3"/>
      </w:numPr>
      <w:tabs>
        <w:tab w:val="clear" w:pos="1440"/>
      </w:tabs>
      <w:spacing w:after="240"/>
    </w:pPr>
  </w:style>
  <w:style w:type="paragraph" w:customStyle="1" w:styleId="Level1Legal">
    <w:name w:val="Level 1 (Legal)"/>
    <w:basedOn w:val="Normal"/>
    <w:next w:val="FO1Legal"/>
    <w:rsid w:val="00080696"/>
    <w:pPr>
      <w:keepNext/>
      <w:numPr>
        <w:numId w:val="1"/>
      </w:numPr>
      <w:spacing w:before="240" w:after="240"/>
      <w:outlineLvl w:val="0"/>
    </w:pPr>
    <w:rPr>
      <w:b/>
    </w:rPr>
  </w:style>
  <w:style w:type="paragraph" w:customStyle="1" w:styleId="Level2Legal">
    <w:name w:val="Level 2 (Legal)"/>
    <w:basedOn w:val="Normal"/>
    <w:next w:val="FO2Legal"/>
    <w:link w:val="Level2LegalChar"/>
    <w:rsid w:val="00080696"/>
    <w:pPr>
      <w:keepNext/>
      <w:numPr>
        <w:ilvl w:val="1"/>
        <w:numId w:val="1"/>
      </w:numPr>
      <w:spacing w:after="240"/>
      <w:outlineLvl w:val="1"/>
    </w:pPr>
  </w:style>
  <w:style w:type="paragraph" w:customStyle="1" w:styleId="Level3Legal">
    <w:name w:val="Level 3 (Legal)"/>
    <w:basedOn w:val="Normal"/>
    <w:link w:val="Level3LegalChar"/>
    <w:rsid w:val="00080696"/>
    <w:pPr>
      <w:numPr>
        <w:ilvl w:val="2"/>
        <w:numId w:val="1"/>
      </w:numPr>
      <w:spacing w:after="240"/>
    </w:pPr>
  </w:style>
  <w:style w:type="paragraph" w:customStyle="1" w:styleId="Level4Legal">
    <w:name w:val="Level 4 (Legal)"/>
    <w:basedOn w:val="Normal"/>
    <w:rsid w:val="00080696"/>
    <w:pPr>
      <w:numPr>
        <w:ilvl w:val="3"/>
        <w:numId w:val="1"/>
      </w:numPr>
      <w:spacing w:after="240"/>
    </w:pPr>
  </w:style>
  <w:style w:type="paragraph" w:customStyle="1" w:styleId="Level5Legal">
    <w:name w:val="Level 5 (Legal)"/>
    <w:basedOn w:val="Normal"/>
    <w:rsid w:val="00080696"/>
    <w:pPr>
      <w:numPr>
        <w:ilvl w:val="4"/>
        <w:numId w:val="1"/>
      </w:numPr>
      <w:spacing w:after="240"/>
    </w:pPr>
  </w:style>
  <w:style w:type="paragraph" w:customStyle="1" w:styleId="RecitalsA">
    <w:name w:val="Recitals A"/>
    <w:basedOn w:val="Normal"/>
    <w:rsid w:val="00080696"/>
    <w:pPr>
      <w:numPr>
        <w:numId w:val="3"/>
      </w:numPr>
      <w:tabs>
        <w:tab w:val="clear" w:pos="720"/>
      </w:tabs>
      <w:spacing w:after="240"/>
    </w:pPr>
  </w:style>
  <w:style w:type="paragraph" w:customStyle="1" w:styleId="AdvicesA">
    <w:name w:val="Advices A"/>
    <w:basedOn w:val="Normal"/>
    <w:next w:val="Normal"/>
    <w:rsid w:val="00080696"/>
    <w:pPr>
      <w:keepNext/>
      <w:numPr>
        <w:numId w:val="4"/>
      </w:numPr>
      <w:tabs>
        <w:tab w:val="clear" w:pos="720"/>
      </w:tabs>
      <w:spacing w:after="240"/>
    </w:pPr>
    <w:rPr>
      <w:b/>
    </w:rPr>
  </w:style>
  <w:style w:type="paragraph" w:customStyle="1" w:styleId="Advicesa0">
    <w:name w:val="Advices (a)"/>
    <w:basedOn w:val="Normal"/>
    <w:next w:val="Normal"/>
    <w:rsid w:val="00080696"/>
    <w:pPr>
      <w:keepNext/>
      <w:numPr>
        <w:ilvl w:val="1"/>
        <w:numId w:val="4"/>
      </w:numPr>
      <w:tabs>
        <w:tab w:val="clear" w:pos="720"/>
      </w:tabs>
      <w:spacing w:after="240"/>
    </w:pPr>
    <w:rPr>
      <w:b/>
    </w:rPr>
  </w:style>
  <w:style w:type="paragraph" w:customStyle="1" w:styleId="FO1Legal">
    <w:name w:val="FO_1 (Legal)"/>
    <w:basedOn w:val="Normal"/>
    <w:rsid w:val="00080696"/>
    <w:pPr>
      <w:spacing w:after="240"/>
      <w:ind w:left="720"/>
    </w:pPr>
  </w:style>
  <w:style w:type="paragraph" w:customStyle="1" w:styleId="FO2Legal">
    <w:name w:val="FO_2 (Legal)"/>
    <w:basedOn w:val="Normal"/>
    <w:link w:val="FO2LegalChar"/>
    <w:rsid w:val="00080696"/>
    <w:pPr>
      <w:spacing w:after="240"/>
      <w:ind w:left="720"/>
    </w:pPr>
  </w:style>
  <w:style w:type="paragraph" w:customStyle="1" w:styleId="FO3Legal">
    <w:name w:val="FO_3 (Legal)"/>
    <w:basedOn w:val="Normal"/>
    <w:rsid w:val="00080696"/>
    <w:pPr>
      <w:spacing w:after="240"/>
      <w:ind w:left="1440"/>
    </w:pPr>
  </w:style>
  <w:style w:type="paragraph" w:customStyle="1" w:styleId="FO4Legal">
    <w:name w:val="FO_4 (Legal)"/>
    <w:basedOn w:val="Normal"/>
    <w:rsid w:val="00080696"/>
    <w:pPr>
      <w:spacing w:after="240"/>
      <w:ind w:left="2160"/>
    </w:pPr>
  </w:style>
  <w:style w:type="paragraph" w:customStyle="1" w:styleId="FO5Legal">
    <w:name w:val="FO_5 (Legal)"/>
    <w:basedOn w:val="Normal"/>
    <w:rsid w:val="00080696"/>
    <w:pPr>
      <w:spacing w:after="240"/>
      <w:ind w:left="2880"/>
    </w:pPr>
  </w:style>
  <w:style w:type="paragraph" w:customStyle="1" w:styleId="FO1List">
    <w:name w:val="FO_1 (List)"/>
    <w:basedOn w:val="Normal"/>
    <w:rsid w:val="00080696"/>
    <w:pPr>
      <w:spacing w:after="240"/>
      <w:ind w:left="720"/>
    </w:pPr>
  </w:style>
  <w:style w:type="paragraph" w:customStyle="1" w:styleId="FO2List">
    <w:name w:val="FO_2 (List)"/>
    <w:basedOn w:val="Normal"/>
    <w:rsid w:val="00080696"/>
    <w:pPr>
      <w:spacing w:after="240"/>
      <w:ind w:left="1440"/>
    </w:pPr>
  </w:style>
  <w:style w:type="paragraph" w:customStyle="1" w:styleId="FO3List">
    <w:name w:val="FO_3 (List)"/>
    <w:basedOn w:val="Normal"/>
    <w:rsid w:val="00080696"/>
    <w:pPr>
      <w:spacing w:after="240"/>
      <w:ind w:left="2160"/>
    </w:pPr>
  </w:style>
  <w:style w:type="paragraph" w:customStyle="1" w:styleId="FO4List">
    <w:name w:val="FO_4 (List)"/>
    <w:basedOn w:val="Normal"/>
    <w:rsid w:val="00080696"/>
    <w:pPr>
      <w:spacing w:after="240"/>
      <w:ind w:left="2880"/>
    </w:pPr>
  </w:style>
  <w:style w:type="paragraph" w:customStyle="1" w:styleId="FO5List">
    <w:name w:val="FO_5 (List)"/>
    <w:basedOn w:val="Normal"/>
    <w:rsid w:val="00080696"/>
    <w:pPr>
      <w:spacing w:after="240"/>
      <w:ind w:left="3600"/>
    </w:pPr>
  </w:style>
  <w:style w:type="character" w:customStyle="1" w:styleId="Hint">
    <w:name w:val="Hint"/>
    <w:basedOn w:val="DefaultParagraphFont"/>
    <w:rsid w:val="00080696"/>
    <w:rPr>
      <w:rFonts w:ascii="Arial" w:hAnsi="Arial" w:cs="Arial"/>
      <w:vanish/>
      <w:color w:val="FF0000"/>
    </w:rPr>
  </w:style>
  <w:style w:type="character" w:customStyle="1" w:styleId="iddVariableMarker">
    <w:name w:val="iddVariableMarker"/>
    <w:basedOn w:val="DefaultParagraphFont"/>
    <w:semiHidden/>
    <w:rsid w:val="00080696"/>
    <w:rPr>
      <w:rFonts w:ascii="Comic Sans MS" w:hAnsi="Comic Sans MS"/>
      <w:color w:val="0000FF"/>
      <w:sz w:val="18"/>
    </w:rPr>
  </w:style>
  <w:style w:type="paragraph" w:styleId="ListBullet">
    <w:name w:val="List Bullet"/>
    <w:basedOn w:val="Normal"/>
    <w:autoRedefine/>
    <w:rsid w:val="00080696"/>
    <w:pPr>
      <w:numPr>
        <w:numId w:val="5"/>
      </w:numPr>
      <w:tabs>
        <w:tab w:val="left" w:pos="1304"/>
        <w:tab w:val="left" w:pos="2041"/>
        <w:tab w:val="left" w:pos="2665"/>
        <w:tab w:val="left" w:pos="3289"/>
      </w:tabs>
      <w:spacing w:line="240" w:lineRule="auto"/>
      <w:jc w:val="both"/>
    </w:pPr>
    <w:rPr>
      <w:rFonts w:cs="Times New Roman"/>
    </w:rPr>
  </w:style>
  <w:style w:type="paragraph" w:customStyle="1" w:styleId="Attestation1">
    <w:name w:val="Attestation 1"/>
    <w:basedOn w:val="Normal"/>
    <w:rsid w:val="00080696"/>
    <w:pPr>
      <w:keepNext/>
    </w:pPr>
  </w:style>
  <w:style w:type="paragraph" w:customStyle="1" w:styleId="Attestation2">
    <w:name w:val="Attestation 2"/>
    <w:basedOn w:val="Attestation1"/>
    <w:link w:val="Attestation2Char"/>
    <w:rsid w:val="00080696"/>
    <w:rPr>
      <w:sz w:val="17"/>
    </w:rPr>
  </w:style>
  <w:style w:type="character" w:customStyle="1" w:styleId="Attest1">
    <w:name w:val="Attest 1"/>
    <w:basedOn w:val="DefaultParagraphFont"/>
    <w:rsid w:val="00080696"/>
  </w:style>
  <w:style w:type="character" w:customStyle="1" w:styleId="Attest2">
    <w:name w:val="Attest 2"/>
    <w:basedOn w:val="DefaultParagraphFont"/>
    <w:rsid w:val="00080696"/>
    <w:rPr>
      <w:sz w:val="17"/>
    </w:rPr>
  </w:style>
  <w:style w:type="paragraph" w:customStyle="1" w:styleId="FO1Schedule">
    <w:name w:val="FO_1 (Schedule)"/>
    <w:basedOn w:val="FO1Legal"/>
    <w:rsid w:val="00080696"/>
  </w:style>
  <w:style w:type="paragraph" w:customStyle="1" w:styleId="FO2Schedule">
    <w:name w:val="FO_2 (Schedule)"/>
    <w:basedOn w:val="FO2Legal"/>
    <w:rsid w:val="00080696"/>
  </w:style>
  <w:style w:type="paragraph" w:customStyle="1" w:styleId="FO3Schedule">
    <w:name w:val="FO_3 (Schedule)"/>
    <w:basedOn w:val="FO3Legal"/>
    <w:rsid w:val="00080696"/>
  </w:style>
  <w:style w:type="paragraph" w:customStyle="1" w:styleId="FO4Schedule">
    <w:name w:val="FO_4 (Schedule)"/>
    <w:basedOn w:val="FO4Legal"/>
    <w:rsid w:val="00080696"/>
  </w:style>
  <w:style w:type="paragraph" w:customStyle="1" w:styleId="FO5Schedule">
    <w:name w:val="FO_5 (Schedule)"/>
    <w:basedOn w:val="FO5Legal"/>
    <w:rsid w:val="00080696"/>
  </w:style>
  <w:style w:type="paragraph" w:customStyle="1" w:styleId="Level1Schedule">
    <w:name w:val="Level 1 (Schedule)"/>
    <w:basedOn w:val="Level1Legal"/>
    <w:next w:val="FO1Schedule"/>
    <w:rsid w:val="00080696"/>
    <w:pPr>
      <w:numPr>
        <w:numId w:val="6"/>
      </w:numPr>
      <w:tabs>
        <w:tab w:val="clear" w:pos="720"/>
      </w:tabs>
      <w:outlineLvl w:val="9"/>
    </w:pPr>
  </w:style>
  <w:style w:type="paragraph" w:customStyle="1" w:styleId="Level2Schedule">
    <w:name w:val="Level 2 (Schedule)"/>
    <w:basedOn w:val="Level2Legal"/>
    <w:next w:val="FO2Schedule"/>
    <w:rsid w:val="00080696"/>
    <w:pPr>
      <w:keepNext w:val="0"/>
      <w:numPr>
        <w:numId w:val="6"/>
      </w:numPr>
      <w:tabs>
        <w:tab w:val="clear" w:pos="720"/>
      </w:tabs>
      <w:outlineLvl w:val="9"/>
    </w:pPr>
  </w:style>
  <w:style w:type="paragraph" w:customStyle="1" w:styleId="Level3Schedule">
    <w:name w:val="Level 3 (Schedule)"/>
    <w:basedOn w:val="Level3Legal"/>
    <w:rsid w:val="00080696"/>
    <w:pPr>
      <w:numPr>
        <w:numId w:val="6"/>
      </w:numPr>
      <w:tabs>
        <w:tab w:val="clear" w:pos="1440"/>
      </w:tabs>
    </w:pPr>
  </w:style>
  <w:style w:type="paragraph" w:customStyle="1" w:styleId="Level4Schedule">
    <w:name w:val="Level 4 (Schedule)"/>
    <w:basedOn w:val="Level4Legal"/>
    <w:rsid w:val="00080696"/>
    <w:pPr>
      <w:numPr>
        <w:numId w:val="6"/>
      </w:numPr>
      <w:tabs>
        <w:tab w:val="clear" w:pos="2160"/>
      </w:tabs>
    </w:pPr>
  </w:style>
  <w:style w:type="paragraph" w:customStyle="1" w:styleId="Level5Schedule">
    <w:name w:val="Level 5 (Schedule)"/>
    <w:basedOn w:val="Level5Legal"/>
    <w:rsid w:val="00080696"/>
    <w:pPr>
      <w:numPr>
        <w:numId w:val="6"/>
      </w:numPr>
      <w:tabs>
        <w:tab w:val="clear" w:pos="2880"/>
      </w:tabs>
    </w:pPr>
  </w:style>
  <w:style w:type="table" w:customStyle="1" w:styleId="TableHDY">
    <w:name w:val="Table HDY"/>
    <w:basedOn w:val="TableNormal"/>
    <w:rsid w:val="00080696"/>
    <w:tblPr>
      <w:tblBorders>
        <w:top w:val="single" w:sz="4" w:space="0" w:color="8D826A"/>
        <w:left w:val="single" w:sz="4" w:space="0" w:color="8D826A"/>
        <w:bottom w:val="single" w:sz="4" w:space="0" w:color="8D826A"/>
        <w:right w:val="single" w:sz="4" w:space="0" w:color="8D826A"/>
        <w:insideH w:val="single" w:sz="4" w:space="0" w:color="8D826A"/>
        <w:insideV w:val="single" w:sz="4" w:space="0" w:color="8D826A"/>
      </w:tblBorders>
      <w:tblCellMar>
        <w:top w:w="57" w:type="dxa"/>
        <w:bottom w:w="57" w:type="dxa"/>
      </w:tblCellMar>
    </w:tblPr>
    <w:tblStylePr w:type="firstRow">
      <w:rPr>
        <w:b/>
      </w:rPr>
      <w:tblPr/>
      <w:tcPr>
        <w:shd w:val="clear" w:color="auto" w:fill="DBD7CF"/>
      </w:tcPr>
    </w:tblStylePr>
  </w:style>
  <w:style w:type="paragraph" w:customStyle="1" w:styleId="DAHeading">
    <w:name w:val="DA Heading"/>
    <w:basedOn w:val="Heading1"/>
    <w:next w:val="Normal"/>
    <w:rsid w:val="000A57A8"/>
    <w:pPr>
      <w:outlineLvl w:val="9"/>
    </w:pPr>
    <w:rPr>
      <w:caps/>
      <w:sz w:val="21"/>
    </w:rPr>
  </w:style>
  <w:style w:type="paragraph" w:customStyle="1" w:styleId="DATitle">
    <w:name w:val="DA Title"/>
    <w:basedOn w:val="Normal"/>
    <w:next w:val="Normal"/>
    <w:rsid w:val="001E4C78"/>
    <w:pPr>
      <w:pBdr>
        <w:bottom w:val="single" w:sz="24" w:space="12" w:color="808080"/>
      </w:pBdr>
      <w:spacing w:after="240"/>
    </w:pPr>
    <w:rPr>
      <w:kern w:val="28"/>
      <w:sz w:val="48"/>
    </w:rPr>
  </w:style>
  <w:style w:type="paragraph" w:customStyle="1" w:styleId="ScheduleHeading">
    <w:name w:val="Schedule Heading"/>
    <w:basedOn w:val="Heading1"/>
    <w:next w:val="Normal"/>
    <w:rsid w:val="000A57A8"/>
    <w:pPr>
      <w:pageBreakBefore/>
      <w:spacing w:before="240"/>
      <w:outlineLvl w:val="9"/>
    </w:pPr>
    <w:rPr>
      <w:sz w:val="21"/>
    </w:rPr>
  </w:style>
  <w:style w:type="paragraph" w:customStyle="1" w:styleId="SubjectMatterDescription">
    <w:name w:val="Subject (Matter Description)"/>
    <w:basedOn w:val="Normal"/>
    <w:next w:val="Normal"/>
    <w:rsid w:val="001E4C78"/>
    <w:pPr>
      <w:pBdr>
        <w:bottom w:val="single" w:sz="6" w:space="1" w:color="C0C0C0"/>
      </w:pBdr>
    </w:pPr>
    <w:rPr>
      <w:b/>
    </w:rPr>
  </w:style>
  <w:style w:type="paragraph" w:styleId="ListParagraph">
    <w:name w:val="List Paragraph"/>
    <w:basedOn w:val="Normal"/>
    <w:uiPriority w:val="34"/>
    <w:qFormat/>
    <w:rsid w:val="00D51F21"/>
    <w:pPr>
      <w:ind w:left="720"/>
    </w:pPr>
  </w:style>
  <w:style w:type="paragraph" w:styleId="Bibliography">
    <w:name w:val="Bibliography"/>
    <w:basedOn w:val="Normal"/>
    <w:next w:val="Normal"/>
    <w:uiPriority w:val="37"/>
    <w:semiHidden/>
    <w:unhideWhenUsed/>
    <w:rsid w:val="00392F3F"/>
  </w:style>
  <w:style w:type="paragraph" w:styleId="IntenseQuote">
    <w:name w:val="Intense Quote"/>
    <w:basedOn w:val="Normal"/>
    <w:next w:val="Normal"/>
    <w:link w:val="IntenseQuoteChar"/>
    <w:uiPriority w:val="30"/>
    <w:qFormat/>
    <w:rsid w:val="001E4C78"/>
    <w:pPr>
      <w:pBdr>
        <w:bottom w:val="single" w:sz="4" w:space="4" w:color="C0C0C0"/>
      </w:pBdr>
      <w:spacing w:before="200" w:after="280"/>
      <w:ind w:left="936" w:right="936"/>
    </w:pPr>
    <w:rPr>
      <w:b/>
      <w:bCs/>
      <w:i/>
      <w:iCs/>
      <w:color w:val="B5121B" w:themeColor="accent1"/>
    </w:rPr>
  </w:style>
  <w:style w:type="character" w:customStyle="1" w:styleId="IntenseQuoteChar">
    <w:name w:val="Intense Quote Char"/>
    <w:basedOn w:val="DefaultParagraphFont"/>
    <w:link w:val="IntenseQuote"/>
    <w:uiPriority w:val="30"/>
    <w:rsid w:val="001E4C78"/>
    <w:rPr>
      <w:rFonts w:ascii="Arial" w:hAnsi="Arial" w:cs="Arial"/>
      <w:b/>
      <w:bCs/>
      <w:i/>
      <w:iCs/>
      <w:color w:val="B5121B" w:themeColor="accent1"/>
      <w:sz w:val="21"/>
    </w:rPr>
  </w:style>
  <w:style w:type="paragraph" w:styleId="List">
    <w:name w:val="List"/>
    <w:basedOn w:val="Normal"/>
    <w:rsid w:val="00392F3F"/>
    <w:pPr>
      <w:ind w:left="283" w:hanging="283"/>
      <w:contextualSpacing/>
    </w:pPr>
  </w:style>
  <w:style w:type="paragraph" w:styleId="List2">
    <w:name w:val="List 2"/>
    <w:basedOn w:val="Normal"/>
    <w:rsid w:val="00392F3F"/>
    <w:pPr>
      <w:ind w:left="566" w:hanging="283"/>
      <w:contextualSpacing/>
    </w:pPr>
  </w:style>
  <w:style w:type="paragraph" w:styleId="List3">
    <w:name w:val="List 3"/>
    <w:basedOn w:val="Normal"/>
    <w:rsid w:val="00392F3F"/>
    <w:pPr>
      <w:ind w:left="849" w:hanging="283"/>
      <w:contextualSpacing/>
    </w:pPr>
  </w:style>
  <w:style w:type="paragraph" w:styleId="List4">
    <w:name w:val="List 4"/>
    <w:basedOn w:val="Normal"/>
    <w:rsid w:val="00392F3F"/>
    <w:pPr>
      <w:ind w:left="1132" w:hanging="283"/>
      <w:contextualSpacing/>
    </w:pPr>
  </w:style>
  <w:style w:type="paragraph" w:styleId="List5">
    <w:name w:val="List 5"/>
    <w:basedOn w:val="Normal"/>
    <w:rsid w:val="00392F3F"/>
    <w:pPr>
      <w:ind w:left="1415" w:hanging="283"/>
      <w:contextualSpacing/>
    </w:pPr>
  </w:style>
  <w:style w:type="paragraph" w:styleId="ListBullet2">
    <w:name w:val="List Bullet 2"/>
    <w:basedOn w:val="Normal"/>
    <w:rsid w:val="00392F3F"/>
    <w:pPr>
      <w:numPr>
        <w:numId w:val="7"/>
      </w:numPr>
      <w:contextualSpacing/>
    </w:pPr>
  </w:style>
  <w:style w:type="paragraph" w:styleId="ListBullet3">
    <w:name w:val="List Bullet 3"/>
    <w:basedOn w:val="Normal"/>
    <w:rsid w:val="00392F3F"/>
    <w:pPr>
      <w:numPr>
        <w:numId w:val="8"/>
      </w:numPr>
      <w:contextualSpacing/>
    </w:pPr>
  </w:style>
  <w:style w:type="paragraph" w:styleId="ListBullet4">
    <w:name w:val="List Bullet 4"/>
    <w:basedOn w:val="Normal"/>
    <w:rsid w:val="00392F3F"/>
    <w:pPr>
      <w:numPr>
        <w:numId w:val="9"/>
      </w:numPr>
      <w:contextualSpacing/>
    </w:pPr>
  </w:style>
  <w:style w:type="paragraph" w:styleId="ListBullet5">
    <w:name w:val="List Bullet 5"/>
    <w:basedOn w:val="Normal"/>
    <w:rsid w:val="00392F3F"/>
    <w:pPr>
      <w:numPr>
        <w:numId w:val="10"/>
      </w:numPr>
      <w:contextualSpacing/>
    </w:pPr>
  </w:style>
  <w:style w:type="paragraph" w:styleId="ListContinue">
    <w:name w:val="List Continue"/>
    <w:basedOn w:val="Normal"/>
    <w:rsid w:val="00392F3F"/>
    <w:pPr>
      <w:spacing w:after="120"/>
      <w:ind w:left="283"/>
      <w:contextualSpacing/>
    </w:pPr>
  </w:style>
  <w:style w:type="paragraph" w:styleId="ListContinue2">
    <w:name w:val="List Continue 2"/>
    <w:basedOn w:val="Normal"/>
    <w:rsid w:val="00392F3F"/>
    <w:pPr>
      <w:spacing w:after="120"/>
      <w:ind w:left="566"/>
      <w:contextualSpacing/>
    </w:pPr>
  </w:style>
  <w:style w:type="paragraph" w:styleId="ListContinue3">
    <w:name w:val="List Continue 3"/>
    <w:basedOn w:val="Normal"/>
    <w:rsid w:val="00392F3F"/>
    <w:pPr>
      <w:spacing w:after="120"/>
      <w:ind w:left="849"/>
      <w:contextualSpacing/>
    </w:pPr>
  </w:style>
  <w:style w:type="paragraph" w:styleId="ListContinue4">
    <w:name w:val="List Continue 4"/>
    <w:basedOn w:val="Normal"/>
    <w:rsid w:val="00392F3F"/>
    <w:pPr>
      <w:spacing w:after="120"/>
      <w:ind w:left="1132"/>
      <w:contextualSpacing/>
    </w:pPr>
  </w:style>
  <w:style w:type="paragraph" w:styleId="ListContinue5">
    <w:name w:val="List Continue 5"/>
    <w:basedOn w:val="Normal"/>
    <w:rsid w:val="00392F3F"/>
    <w:pPr>
      <w:spacing w:after="120"/>
      <w:ind w:left="1415"/>
      <w:contextualSpacing/>
    </w:pPr>
  </w:style>
  <w:style w:type="paragraph" w:styleId="ListNumber">
    <w:name w:val="List Number"/>
    <w:basedOn w:val="Normal"/>
    <w:rsid w:val="00392F3F"/>
    <w:pPr>
      <w:numPr>
        <w:numId w:val="11"/>
      </w:numPr>
      <w:contextualSpacing/>
    </w:pPr>
  </w:style>
  <w:style w:type="paragraph" w:styleId="ListNumber2">
    <w:name w:val="List Number 2"/>
    <w:basedOn w:val="Normal"/>
    <w:rsid w:val="00392F3F"/>
    <w:pPr>
      <w:numPr>
        <w:numId w:val="12"/>
      </w:numPr>
      <w:contextualSpacing/>
    </w:pPr>
  </w:style>
  <w:style w:type="paragraph" w:styleId="ListNumber3">
    <w:name w:val="List Number 3"/>
    <w:basedOn w:val="Normal"/>
    <w:rsid w:val="00392F3F"/>
    <w:pPr>
      <w:numPr>
        <w:numId w:val="13"/>
      </w:numPr>
      <w:contextualSpacing/>
    </w:pPr>
  </w:style>
  <w:style w:type="paragraph" w:styleId="ListNumber4">
    <w:name w:val="List Number 4"/>
    <w:basedOn w:val="Normal"/>
    <w:rsid w:val="00392F3F"/>
    <w:pPr>
      <w:numPr>
        <w:numId w:val="14"/>
      </w:numPr>
      <w:contextualSpacing/>
    </w:pPr>
  </w:style>
  <w:style w:type="paragraph" w:styleId="ListNumber5">
    <w:name w:val="List Number 5"/>
    <w:basedOn w:val="Normal"/>
    <w:rsid w:val="00392F3F"/>
    <w:pPr>
      <w:numPr>
        <w:numId w:val="15"/>
      </w:numPr>
      <w:contextualSpacing/>
    </w:pPr>
  </w:style>
  <w:style w:type="paragraph" w:styleId="MacroText">
    <w:name w:val="macro"/>
    <w:link w:val="MacroTextChar"/>
    <w:rsid w:val="00392F3F"/>
    <w:pPr>
      <w:tabs>
        <w:tab w:val="left" w:pos="480"/>
        <w:tab w:val="left" w:pos="960"/>
        <w:tab w:val="left" w:pos="1440"/>
        <w:tab w:val="left" w:pos="1920"/>
        <w:tab w:val="left" w:pos="2400"/>
        <w:tab w:val="left" w:pos="2880"/>
        <w:tab w:val="left" w:pos="3360"/>
        <w:tab w:val="left" w:pos="3840"/>
        <w:tab w:val="left" w:pos="4320"/>
      </w:tabs>
      <w:spacing w:line="264" w:lineRule="auto"/>
    </w:pPr>
    <w:rPr>
      <w:rFonts w:ascii="Consolas" w:hAnsi="Consolas" w:cs="Consolas"/>
    </w:rPr>
  </w:style>
  <w:style w:type="character" w:customStyle="1" w:styleId="MacroTextChar">
    <w:name w:val="Macro Text Char"/>
    <w:basedOn w:val="DefaultParagraphFont"/>
    <w:link w:val="MacroText"/>
    <w:rsid w:val="00392F3F"/>
    <w:rPr>
      <w:rFonts w:ascii="Consolas" w:hAnsi="Consolas" w:cs="Consolas"/>
    </w:rPr>
  </w:style>
  <w:style w:type="paragraph" w:styleId="NoSpacing">
    <w:name w:val="No Spacing"/>
    <w:uiPriority w:val="1"/>
    <w:qFormat/>
    <w:rsid w:val="00392F3F"/>
    <w:rPr>
      <w:rFonts w:ascii="Arial" w:hAnsi="Arial" w:cs="Arial"/>
      <w:sz w:val="21"/>
    </w:rPr>
  </w:style>
  <w:style w:type="paragraph" w:styleId="Quote">
    <w:name w:val="Quote"/>
    <w:basedOn w:val="Normal"/>
    <w:next w:val="Normal"/>
    <w:link w:val="QuoteChar"/>
    <w:uiPriority w:val="29"/>
    <w:qFormat/>
    <w:rsid w:val="00392F3F"/>
    <w:rPr>
      <w:i/>
      <w:iCs/>
      <w:color w:val="000000" w:themeColor="text1"/>
    </w:rPr>
  </w:style>
  <w:style w:type="character" w:customStyle="1" w:styleId="QuoteChar">
    <w:name w:val="Quote Char"/>
    <w:basedOn w:val="DefaultParagraphFont"/>
    <w:link w:val="Quote"/>
    <w:uiPriority w:val="29"/>
    <w:rsid w:val="00392F3F"/>
    <w:rPr>
      <w:rFonts w:ascii="Arial" w:hAnsi="Arial" w:cs="Arial"/>
      <w:i/>
      <w:iCs/>
      <w:color w:val="000000" w:themeColor="text1"/>
      <w:sz w:val="21"/>
    </w:rPr>
  </w:style>
  <w:style w:type="paragraph" w:styleId="TOCHeading">
    <w:name w:val="TOC Heading"/>
    <w:basedOn w:val="Heading1"/>
    <w:next w:val="Normal"/>
    <w:uiPriority w:val="39"/>
    <w:semiHidden/>
    <w:unhideWhenUsed/>
    <w:qFormat/>
    <w:rsid w:val="00392F3F"/>
    <w:pPr>
      <w:keepLines/>
      <w:spacing w:after="0"/>
      <w:outlineLvl w:val="9"/>
    </w:pPr>
    <w:rPr>
      <w:rFonts w:asciiTheme="majorHAnsi" w:eastAsiaTheme="majorEastAsia" w:hAnsiTheme="majorHAnsi" w:cstheme="majorBidi"/>
      <w:bCs/>
      <w:color w:val="870D14" w:themeColor="accent1" w:themeShade="BF"/>
      <w:szCs w:val="28"/>
    </w:rPr>
  </w:style>
  <w:style w:type="paragraph" w:customStyle="1" w:styleId="LHHeader">
    <w:name w:val="LHHeader"/>
    <w:rsid w:val="001E4C78"/>
    <w:pPr>
      <w:spacing w:line="264" w:lineRule="auto"/>
    </w:pPr>
    <w:rPr>
      <w:rFonts w:ascii="Arial" w:hAnsi="Arial" w:cs="Arial"/>
      <w:sz w:val="16"/>
      <w:szCs w:val="16"/>
    </w:rPr>
  </w:style>
  <w:style w:type="paragraph" w:customStyle="1" w:styleId="LHFooter">
    <w:name w:val="LHFooter"/>
    <w:rsid w:val="001E4C78"/>
    <w:pPr>
      <w:tabs>
        <w:tab w:val="right" w:pos="8505"/>
      </w:tabs>
      <w:spacing w:line="264" w:lineRule="auto"/>
    </w:pPr>
    <w:rPr>
      <w:rFonts w:ascii="Arial" w:hAnsi="Arial" w:cs="Arial"/>
      <w:sz w:val="14"/>
    </w:rPr>
  </w:style>
  <w:style w:type="table" w:customStyle="1" w:styleId="TableHDYwithheaderrow">
    <w:name w:val="Table HDY (with header row)"/>
    <w:basedOn w:val="TableNormal"/>
    <w:rsid w:val="001E4C78"/>
    <w:rPr>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color w:val="FFFFFF" w:themeColor="background1"/>
      </w:rPr>
      <w:tblPr/>
      <w:tcPr>
        <w:shd w:val="clear" w:color="auto" w:fill="7F7F7F" w:themeFill="text1" w:themeFillTint="80"/>
      </w:tcPr>
    </w:tblStylePr>
  </w:style>
  <w:style w:type="table" w:customStyle="1" w:styleId="TableHDYwithoutheaderrow">
    <w:name w:val="Table HDY (without header row)"/>
    <w:basedOn w:val="TableNormal"/>
    <w:rsid w:val="001E4C78"/>
    <w:rPr>
      <w:sz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Pr>
    <w:tblStylePr w:type="firstRow">
      <w:rPr>
        <w:b w:val="0"/>
      </w:rPr>
    </w:tblStylePr>
  </w:style>
  <w:style w:type="character" w:customStyle="1" w:styleId="Attestation2Char">
    <w:name w:val="Attestation 2 Char"/>
    <w:link w:val="Attestation2"/>
    <w:rsid w:val="00C6036D"/>
    <w:rPr>
      <w:rFonts w:ascii="Arial" w:hAnsi="Arial" w:cs="Arial"/>
      <w:sz w:val="17"/>
    </w:rPr>
  </w:style>
  <w:style w:type="character" w:customStyle="1" w:styleId="FO2LegalChar">
    <w:name w:val="FO_2 (Legal) Char"/>
    <w:link w:val="FO2Legal"/>
    <w:rsid w:val="00061F06"/>
    <w:rPr>
      <w:rFonts w:ascii="Arial" w:hAnsi="Arial" w:cs="Arial"/>
      <w:sz w:val="21"/>
    </w:rPr>
  </w:style>
  <w:style w:type="character" w:customStyle="1" w:styleId="Level2LegalChar">
    <w:name w:val="Level 2 (Legal) Char"/>
    <w:link w:val="Level2Legal"/>
    <w:rsid w:val="00061F06"/>
    <w:rPr>
      <w:rFonts w:ascii="Arial" w:hAnsi="Arial" w:cs="Arial"/>
      <w:sz w:val="21"/>
    </w:rPr>
  </w:style>
  <w:style w:type="character" w:customStyle="1" w:styleId="Level3LegalChar">
    <w:name w:val="Level 3 (Legal) Char"/>
    <w:link w:val="Level3Legal"/>
    <w:rsid w:val="00061F06"/>
    <w:rPr>
      <w:rFonts w:ascii="Arial" w:hAnsi="Arial" w:cs="Arial"/>
      <w:sz w:val="21"/>
    </w:rPr>
  </w:style>
  <w:style w:type="paragraph" w:customStyle="1" w:styleId="Definitionsitem">
    <w:name w:val="Definitions item"/>
    <w:basedOn w:val="Normal"/>
    <w:rsid w:val="00693C01"/>
    <w:pPr>
      <w:numPr>
        <w:numId w:val="17"/>
      </w:numPr>
      <w:tabs>
        <w:tab w:val="clear" w:pos="720"/>
      </w:tabs>
      <w:spacing w:after="240"/>
    </w:pPr>
    <w:rPr>
      <w:w w:val="0"/>
    </w:rPr>
  </w:style>
  <w:style w:type="paragraph" w:customStyle="1" w:styleId="Definitionsa">
    <w:name w:val="Definitions (a)"/>
    <w:basedOn w:val="Normal"/>
    <w:rsid w:val="00693C01"/>
    <w:pPr>
      <w:numPr>
        <w:ilvl w:val="1"/>
        <w:numId w:val="17"/>
      </w:numPr>
      <w:tabs>
        <w:tab w:val="clear" w:pos="1440"/>
      </w:tabs>
      <w:spacing w:after="240"/>
    </w:pPr>
    <w:rPr>
      <w:w w:val="0"/>
    </w:rPr>
  </w:style>
  <w:style w:type="paragraph" w:customStyle="1" w:styleId="Definitionsi">
    <w:name w:val="Definitions (i)"/>
    <w:basedOn w:val="Normal"/>
    <w:rsid w:val="00693C01"/>
    <w:pPr>
      <w:numPr>
        <w:ilvl w:val="2"/>
        <w:numId w:val="17"/>
      </w:numPr>
      <w:tabs>
        <w:tab w:val="clear" w:pos="2160"/>
      </w:tabs>
      <w:spacing w:after="240"/>
    </w:pPr>
    <w:rPr>
      <w:w w:val="0"/>
    </w:rPr>
  </w:style>
  <w:style w:type="paragraph" w:customStyle="1" w:styleId="DefinitionsCapA">
    <w:name w:val="Definitions (CapA)"/>
    <w:basedOn w:val="Normal"/>
    <w:rsid w:val="00693C01"/>
    <w:pPr>
      <w:numPr>
        <w:ilvl w:val="3"/>
        <w:numId w:val="17"/>
      </w:numPr>
      <w:tabs>
        <w:tab w:val="clear" w:pos="2880"/>
      </w:tabs>
      <w:spacing w:after="240"/>
    </w:pPr>
  </w:style>
  <w:style w:type="character" w:customStyle="1" w:styleId="Heading3Char">
    <w:name w:val="Heading 3 Char"/>
    <w:basedOn w:val="DefaultParagraphFont"/>
    <w:link w:val="Heading3"/>
    <w:rsid w:val="00DC5E09"/>
    <w:rPr>
      <w:rFonts w:ascii="Arial" w:hAnsi="Arial" w:cs="Arial"/>
      <w:b/>
      <w:sz w:val="21"/>
    </w:rPr>
  </w:style>
  <w:style w:type="paragraph" w:customStyle="1" w:styleId="Heading1b">
    <w:name w:val="Heading 1b"/>
    <w:basedOn w:val="Normal"/>
    <w:next w:val="BodyText"/>
    <w:rsid w:val="00DC5E09"/>
    <w:pPr>
      <w:keepNext/>
      <w:pBdr>
        <w:bottom w:val="single" w:sz="4" w:space="1" w:color="auto"/>
      </w:pBdr>
      <w:tabs>
        <w:tab w:val="num" w:pos="709"/>
      </w:tabs>
      <w:spacing w:before="480" w:after="240" w:line="276" w:lineRule="auto"/>
      <w:ind w:left="709" w:hanging="709"/>
      <w:jc w:val="both"/>
      <w:outlineLvl w:val="0"/>
    </w:pPr>
    <w:rPr>
      <w:b/>
      <w:sz w:val="24"/>
      <w:lang w:val="en-US" w:eastAsia="en-US"/>
    </w:rPr>
  </w:style>
  <w:style w:type="paragraph" w:styleId="Revision">
    <w:name w:val="Revision"/>
    <w:hidden/>
    <w:uiPriority w:val="99"/>
    <w:semiHidden/>
    <w:rsid w:val="00D7587F"/>
    <w:rPr>
      <w:rFonts w:ascii="Arial" w:hAnsi="Arial" w:cs="Arial"/>
      <w:sz w:val="21"/>
    </w:rPr>
  </w:style>
  <w:style w:type="paragraph" w:customStyle="1" w:styleId="Executionclause-general">
    <w:name w:val="Execution clause - general"/>
    <w:basedOn w:val="Normal"/>
    <w:rsid w:val="0023191C"/>
    <w:pPr>
      <w:keepNext/>
      <w:spacing w:after="140" w:line="280" w:lineRule="atLeast"/>
    </w:pPr>
    <w:rPr>
      <w:sz w:val="20"/>
      <w:lang w:eastAsia="en-US"/>
    </w:rPr>
  </w:style>
  <w:style w:type="paragraph" w:customStyle="1" w:styleId="Blankcell">
    <w:name w:val="Blank cell"/>
    <w:basedOn w:val="Normal"/>
    <w:next w:val="Normal"/>
    <w:rsid w:val="0023191C"/>
    <w:pPr>
      <w:keepNext/>
      <w:spacing w:after="140" w:line="280" w:lineRule="atLeast"/>
    </w:pPr>
    <w:rPr>
      <w:sz w:val="16"/>
      <w:lang w:eastAsia="en-US"/>
    </w:rPr>
  </w:style>
  <w:style w:type="character" w:customStyle="1" w:styleId="UnresolvedMention1">
    <w:name w:val="Unresolved Mention1"/>
    <w:basedOn w:val="DefaultParagraphFont"/>
    <w:uiPriority w:val="99"/>
    <w:semiHidden/>
    <w:unhideWhenUsed/>
    <w:rsid w:val="00B525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0638">
      <w:bodyDiv w:val="1"/>
      <w:marLeft w:val="0"/>
      <w:marRight w:val="0"/>
      <w:marTop w:val="0"/>
      <w:marBottom w:val="0"/>
      <w:divBdr>
        <w:top w:val="none" w:sz="0" w:space="0" w:color="auto"/>
        <w:left w:val="none" w:sz="0" w:space="0" w:color="auto"/>
        <w:bottom w:val="none" w:sz="0" w:space="0" w:color="auto"/>
        <w:right w:val="none" w:sz="0" w:space="0" w:color="auto"/>
      </w:divBdr>
    </w:div>
    <w:div w:id="73112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HDY">
  <a:themeElements>
    <a:clrScheme name="HDY">
      <a:dk1>
        <a:sysClr val="windowText" lastClr="000000"/>
      </a:dk1>
      <a:lt1>
        <a:srgbClr val="FFFFFF"/>
      </a:lt1>
      <a:dk2>
        <a:srgbClr val="BFBFBF"/>
      </a:dk2>
      <a:lt2>
        <a:srgbClr val="7F7F7F"/>
      </a:lt2>
      <a:accent1>
        <a:srgbClr val="B5121B"/>
      </a:accent1>
      <a:accent2>
        <a:srgbClr val="00A99D"/>
      </a:accent2>
      <a:accent3>
        <a:srgbClr val="FFC20E"/>
      </a:accent3>
      <a:accent4>
        <a:srgbClr val="5B57A6"/>
      </a:accent4>
      <a:accent5>
        <a:srgbClr val="62BB46"/>
      </a:accent5>
      <a:accent6>
        <a:srgbClr val="3E7C94"/>
      </a:accent6>
      <a:hlink>
        <a:srgbClr val="548DD4"/>
      </a:hlink>
      <a:folHlink>
        <a:srgbClr val="17365D"/>
      </a:folHlink>
    </a:clrScheme>
    <a:fontScheme name="HD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66e4eb9-981b-4f90-963e-84d9519b4f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6CFAF54427464E928643E40D33B6FB" ma:contentTypeVersion="16" ma:contentTypeDescription="Create a new document." ma:contentTypeScope="" ma:versionID="9b1b18a0b798c39a0ad03033e280a4e9">
  <xsd:schema xmlns:xsd="http://www.w3.org/2001/XMLSchema" xmlns:xs="http://www.w3.org/2001/XMLSchema" xmlns:p="http://schemas.microsoft.com/office/2006/metadata/properties" xmlns:ns2="266e4eb9-981b-4f90-963e-84d9519b4fa5" xmlns:ns3="115c2449-2d69-4dcc-ab9c-ccd66e33817c" targetNamespace="http://schemas.microsoft.com/office/2006/metadata/properties" ma:root="true" ma:fieldsID="8ab7ea55d0e2e16fec8c83eb9c7f225f" ns2:_="" ns3:_="">
    <xsd:import namespace="266e4eb9-981b-4f90-963e-84d9519b4fa5"/>
    <xsd:import namespace="115c2449-2d69-4dcc-ab9c-ccd66e3381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e4eb9-981b-4f90-963e-84d9519b4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ign-off status" ma:internalName="Sign_x002d_off_x0020_status">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5c2449-2d69-4dcc-ab9c-ccd66e3381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E4BEC-C94C-41A0-8C94-A76CD2983577}">
  <ds:schemaRefs>
    <ds:schemaRef ds:uri="http://schemas.microsoft.com/office/2006/metadata/properties"/>
    <ds:schemaRef ds:uri="http://schemas.microsoft.com/office/infopath/2007/PartnerControls"/>
    <ds:schemaRef ds:uri="266e4eb9-981b-4f90-963e-84d9519b4fa5"/>
  </ds:schemaRefs>
</ds:datastoreItem>
</file>

<file path=customXml/itemProps2.xml><?xml version="1.0" encoding="utf-8"?>
<ds:datastoreItem xmlns:ds="http://schemas.openxmlformats.org/officeDocument/2006/customXml" ds:itemID="{6F6F3CC3-B8BB-4663-A282-EDBC5E1E9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6e4eb9-981b-4f90-963e-84d9519b4fa5"/>
    <ds:schemaRef ds:uri="115c2449-2d69-4dcc-ab9c-ccd66e338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56969-A218-4830-AEBE-ED0C45EDE88D}">
  <ds:schemaRefs>
    <ds:schemaRef ds:uri="http://schemas.microsoft.com/sharepoint/v3/contenttype/forms"/>
  </ds:schemaRefs>
</ds:datastoreItem>
</file>

<file path=customXml/itemProps4.xml><?xml version="1.0" encoding="utf-8"?>
<ds:datastoreItem xmlns:ds="http://schemas.openxmlformats.org/officeDocument/2006/customXml" ds:itemID="{3B420908-278A-4928-A709-0CB12742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1500</Words>
  <Characters>8550</Characters>
  <Application>Microsoft Office Word</Application>
  <DocSecurity>0</DocSecurity>
  <PresentationFormat/>
  <Lines>71</Lines>
  <Paragraphs>20</Paragraphs>
  <ScaleCrop>false</ScaleCrop>
  <HeadingPairs>
    <vt:vector size="2" baseType="variant">
      <vt:variant>
        <vt:lpstr>Title</vt:lpstr>
      </vt:variant>
      <vt:variant>
        <vt:i4>1</vt:i4>
      </vt:variant>
    </vt:vector>
  </HeadingPairs>
  <TitlesOfParts>
    <vt:vector size="1" baseType="lpstr">
      <vt:lpstr>Letter</vt:lpstr>
    </vt:vector>
  </TitlesOfParts>
  <Company>Henry Davis York</Company>
  <LinksUpToDate>false</LinksUpToDate>
  <CharactersWithSpaces>10030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Henry Davis York</dc:creator>
  <cp:keywords/>
  <cp:lastModifiedBy>UPWARD, FIONA</cp:lastModifiedBy>
  <cp:revision>2</cp:revision>
  <cp:lastPrinted>2021-03-11T22:13:00Z</cp:lastPrinted>
  <dcterms:created xsi:type="dcterms:W3CDTF">2021-12-08T05:35:00Z</dcterms:created>
  <dcterms:modified xsi:type="dcterms:W3CDTF">2021-12-08T05:35:00Z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nitials">
    <vt:lpwstr>MGL</vt:lpwstr>
  </property>
  <property fmtid="{D5CDD505-2E9C-101B-9397-08002B2CF9AE}" pid="3" name="MatterNo">
    <vt:lpwstr>3144593</vt:lpwstr>
  </property>
  <property fmtid="{D5CDD505-2E9C-101B-9397-08002B2CF9AE}" pid="4" name="DocID">
    <vt:lpwstr>19560828/MGL/3144593</vt:lpwstr>
  </property>
  <property fmtid="{D5CDD505-2E9C-101B-9397-08002B2CF9AE}" pid="5" name="Automation">
    <vt:bool>false</vt:bool>
  </property>
  <property fmtid="{D5CDD505-2E9C-101B-9397-08002B2CF9AE}" pid="6" name="DocNo">
    <vt:lpwstr>19560828_9</vt:lpwstr>
  </property>
  <property fmtid="{D5CDD505-2E9C-101B-9397-08002B2CF9AE}" pid="7" name="Address">
    <vt:bool>true</vt:bool>
  </property>
  <property fmtid="{D5CDD505-2E9C-101B-9397-08002B2CF9AE}" pid="8" name="Attention">
    <vt:bool>true</vt:bool>
  </property>
  <property fmtid="{D5CDD505-2E9C-101B-9397-08002B2CF9AE}" pid="9" name="Salutation">
    <vt:bool>true</vt:bool>
  </property>
  <property fmtid="{D5CDD505-2E9C-101B-9397-08002B2CF9AE}" pid="10" name="Matter Description">
    <vt:bool>true</vt:bool>
  </property>
  <property fmtid="{D5CDD505-2E9C-101B-9397-08002B2CF9AE}" pid="11" name="Sign Off">
    <vt:bool>true</vt:bool>
  </property>
  <property fmtid="{D5CDD505-2E9C-101B-9397-08002B2CF9AE}" pid="12" name="CompanyInSignoff">
    <vt:bool>true</vt:bool>
  </property>
  <property fmtid="{D5CDD505-2E9C-101B-9397-08002B2CF9AE}" pid="13" name="Enclosures">
    <vt:bool>true</vt:bool>
  </property>
  <property fmtid="{D5CDD505-2E9C-101B-9397-08002B2CF9AE}" pid="14" name="Copy To">
    <vt:bool>true</vt:bool>
  </property>
  <property fmtid="{D5CDD505-2E9C-101B-9397-08002B2CF9AE}" pid="15" name="DocStyle">
    <vt:lpwstr>HDY_2014</vt:lpwstr>
  </property>
  <property fmtid="{D5CDD505-2E9C-101B-9397-08002B2CF9AE}" pid="16" name="Location">
    <vt:lpwstr>Sydney</vt:lpwstr>
  </property>
  <property fmtid="{D5CDD505-2E9C-101B-9397-08002B2CF9AE}" pid="17" name="wsDescription">
    <vt:lpwstr>Letter to [recipient] [about] [dd/mm/yy]</vt:lpwstr>
  </property>
  <property fmtid="{D5CDD505-2E9C-101B-9397-08002B2CF9AE}" pid="18" name="PartnerInitials">
    <vt:lpwstr>SWB</vt:lpwstr>
  </property>
  <property fmtid="{D5CDD505-2E9C-101B-9397-08002B2CF9AE}" pid="19" name="datype">
    <vt:lpwstr>letter</vt:lpwstr>
  </property>
  <property fmtid="{D5CDD505-2E9C-101B-9397-08002B2CF9AE}" pid="20" name="WorkSiteDoc">
    <vt:bool>true</vt:bool>
  </property>
  <property fmtid="{D5CDD505-2E9C-101B-9397-08002B2CF9AE}" pid="21" name="Original DocNo">
    <vt:lpwstr>19560828_8</vt:lpwstr>
  </property>
  <property fmtid="{D5CDD505-2E9C-101B-9397-08002B2CF9AE}" pid="22" name="Objective-Id">
    <vt:lpwstr>A21038828</vt:lpwstr>
  </property>
  <property fmtid="{D5CDD505-2E9C-101B-9397-08002B2CF9AE}" pid="23" name="Objective-Title">
    <vt:lpwstr>WestConnex Funding Agreement SWC and RMS 25 January 2018</vt:lpwstr>
  </property>
  <property fmtid="{D5CDD505-2E9C-101B-9397-08002B2CF9AE}" pid="24" name="Objective-Comment">
    <vt:lpwstr/>
  </property>
  <property fmtid="{D5CDD505-2E9C-101B-9397-08002B2CF9AE}" pid="25" name="Objective-CreationStamp">
    <vt:filetime>2018-02-19T06:41:30Z</vt:filetime>
  </property>
  <property fmtid="{D5CDD505-2E9C-101B-9397-08002B2CF9AE}" pid="26" name="Objective-IsApproved">
    <vt:bool>false</vt:bool>
  </property>
  <property fmtid="{D5CDD505-2E9C-101B-9397-08002B2CF9AE}" pid="27" name="Objective-IsPublished">
    <vt:bool>false</vt:bool>
  </property>
  <property fmtid="{D5CDD505-2E9C-101B-9397-08002B2CF9AE}" pid="28" name="Objective-DatePublished">
    <vt:lpwstr/>
  </property>
  <property fmtid="{D5CDD505-2E9C-101B-9397-08002B2CF9AE}" pid="29" name="Objective-ModificationStamp">
    <vt:filetime>2018-02-19T07:21:43Z</vt:filetime>
  </property>
  <property fmtid="{D5CDD505-2E9C-101B-9397-08002B2CF9AE}" pid="30" name="Objective-Owner">
    <vt:lpwstr>MAC SWEENEY Ronan</vt:lpwstr>
  </property>
  <property fmtid="{D5CDD505-2E9C-101B-9397-08002B2CF9AE}" pid="31" name="Objective-Path">
    <vt:lpwstr>Global Folder:RMS Global Folder:LEGAL SERVICES:Legal Matters:Contract and Procurement and Commercial Law:Developer Works Deed M4M5 Link Rozelle Interchange Stage 3B:8930 - Documents:</vt:lpwstr>
  </property>
  <property fmtid="{D5CDD505-2E9C-101B-9397-08002B2CF9AE}" pid="32" name="Objective-Parent">
    <vt:lpwstr>8930 - Documents</vt:lpwstr>
  </property>
  <property fmtid="{D5CDD505-2E9C-101B-9397-08002B2CF9AE}" pid="33" name="Objective-State">
    <vt:lpwstr>Being Drafted</vt:lpwstr>
  </property>
  <property fmtid="{D5CDD505-2E9C-101B-9397-08002B2CF9AE}" pid="34" name="Objective-Version">
    <vt:lpwstr>0.2</vt:lpwstr>
  </property>
  <property fmtid="{D5CDD505-2E9C-101B-9397-08002B2CF9AE}" pid="35" name="Objective-VersionNumber">
    <vt:r8>2</vt:r8>
  </property>
  <property fmtid="{D5CDD505-2E9C-101B-9397-08002B2CF9AE}" pid="36" name="Objective-VersionComment">
    <vt:lpwstr/>
  </property>
  <property fmtid="{D5CDD505-2E9C-101B-9397-08002B2CF9AE}" pid="37" name="Objective-FileNumber">
    <vt:lpwstr/>
  </property>
  <property fmtid="{D5CDD505-2E9C-101B-9397-08002B2CF9AE}" pid="38" name="Objective-Classification">
    <vt:lpwstr>[Inherited - none]</vt:lpwstr>
  </property>
  <property fmtid="{D5CDD505-2E9C-101B-9397-08002B2CF9AE}" pid="39" name="Objective-Caveats">
    <vt:lpwstr/>
  </property>
  <property fmtid="{D5CDD505-2E9C-101B-9397-08002B2CF9AE}" pid="40" name="Objective-Dissemination Limiting Marker (DLM) [system]">
    <vt:lpwstr/>
  </property>
  <property fmtid="{D5CDD505-2E9C-101B-9397-08002B2CF9AE}" pid="41" name="Objective-Connect Creator [system]">
    <vt:lpwstr/>
  </property>
  <property fmtid="{D5CDD505-2E9C-101B-9397-08002B2CF9AE}" pid="42" name="ContentTypeId">
    <vt:lpwstr>0x010100766CFAF54427464E928643E40D33B6FB</vt:lpwstr>
  </property>
</Properties>
</file>